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02" w:rsidRPr="00886052" w:rsidRDefault="00186003" w:rsidP="00186003">
      <w:pPr>
        <w:jc w:val="center"/>
        <w:rPr>
          <w:b/>
          <w:lang w:val="uk-UA"/>
        </w:rPr>
      </w:pPr>
      <w:bookmarkStart w:id="0" w:name="_GoBack"/>
      <w:bookmarkEnd w:id="0"/>
      <w:r w:rsidRPr="00886052">
        <w:rPr>
          <w:b/>
          <w:lang w:val="uk-UA"/>
        </w:rPr>
        <w:t xml:space="preserve">Тези </w:t>
      </w:r>
    </w:p>
    <w:p w:rsidR="00186003" w:rsidRPr="00886052" w:rsidRDefault="00186003" w:rsidP="00186003">
      <w:pPr>
        <w:jc w:val="center"/>
        <w:rPr>
          <w:b/>
          <w:lang w:val="uk-UA"/>
        </w:rPr>
      </w:pPr>
      <w:r w:rsidRPr="00886052">
        <w:rPr>
          <w:b/>
          <w:lang w:val="uk-UA"/>
        </w:rPr>
        <w:t xml:space="preserve">звіту директора </w:t>
      </w:r>
    </w:p>
    <w:p w:rsidR="00186003" w:rsidRPr="00886052" w:rsidRDefault="00186003" w:rsidP="00186003">
      <w:pPr>
        <w:jc w:val="center"/>
        <w:rPr>
          <w:b/>
          <w:lang w:val="uk-UA"/>
        </w:rPr>
      </w:pPr>
      <w:r w:rsidRPr="00886052">
        <w:rPr>
          <w:b/>
          <w:lang w:val="uk-UA"/>
        </w:rPr>
        <w:t xml:space="preserve">Рокитнянського районного ліцею </w:t>
      </w:r>
    </w:p>
    <w:p w:rsidR="00186003" w:rsidRPr="00886052" w:rsidRDefault="00186003" w:rsidP="00186003">
      <w:pPr>
        <w:jc w:val="center"/>
        <w:rPr>
          <w:b/>
          <w:lang w:val="uk-UA"/>
        </w:rPr>
      </w:pPr>
      <w:r w:rsidRPr="00886052">
        <w:rPr>
          <w:b/>
          <w:lang w:val="uk-UA"/>
        </w:rPr>
        <w:t>Рокитнянської районної ради Київської області</w:t>
      </w:r>
    </w:p>
    <w:p w:rsidR="00186003" w:rsidRPr="00886052" w:rsidRDefault="00186003" w:rsidP="00186003">
      <w:pPr>
        <w:jc w:val="center"/>
        <w:rPr>
          <w:b/>
          <w:lang w:val="uk-UA"/>
        </w:rPr>
      </w:pPr>
      <w:r w:rsidRPr="00886052">
        <w:rPr>
          <w:b/>
          <w:lang w:val="uk-UA"/>
        </w:rPr>
        <w:t>про проведену роботу протягом 201</w:t>
      </w:r>
      <w:r w:rsidR="004E3419" w:rsidRPr="00886052">
        <w:rPr>
          <w:b/>
          <w:lang w:val="uk-UA"/>
        </w:rPr>
        <w:t>8</w:t>
      </w:r>
      <w:r w:rsidR="00B76C18" w:rsidRPr="00886052">
        <w:rPr>
          <w:b/>
          <w:lang w:val="uk-UA"/>
        </w:rPr>
        <w:t>/</w:t>
      </w:r>
      <w:r w:rsidRPr="00886052">
        <w:rPr>
          <w:b/>
          <w:lang w:val="uk-UA"/>
        </w:rPr>
        <w:t>201</w:t>
      </w:r>
      <w:r w:rsidR="004E3419" w:rsidRPr="00886052">
        <w:rPr>
          <w:b/>
          <w:lang w:val="uk-UA"/>
        </w:rPr>
        <w:t>9</w:t>
      </w:r>
      <w:r w:rsidRPr="00886052">
        <w:rPr>
          <w:b/>
          <w:lang w:val="uk-UA"/>
        </w:rPr>
        <w:t xml:space="preserve"> н.р.</w:t>
      </w:r>
    </w:p>
    <w:p w:rsidR="005F1002" w:rsidRPr="00886052" w:rsidRDefault="005F1002" w:rsidP="00186003">
      <w:pPr>
        <w:jc w:val="center"/>
        <w:rPr>
          <w:b/>
          <w:lang w:val="uk-UA"/>
        </w:rPr>
      </w:pPr>
    </w:p>
    <w:p w:rsidR="004E3419" w:rsidRPr="00886052" w:rsidRDefault="00806C18" w:rsidP="004E3419">
      <w:pPr>
        <w:pStyle w:val="a3"/>
        <w:ind w:right="-1"/>
        <w:rPr>
          <w:b/>
          <w:i/>
          <w:sz w:val="24"/>
        </w:rPr>
      </w:pPr>
      <w:r w:rsidRPr="00886052">
        <w:rPr>
          <w:sz w:val="24"/>
        </w:rPr>
        <w:t xml:space="preserve">        </w:t>
      </w:r>
      <w:r w:rsidR="004E3419" w:rsidRPr="00886052">
        <w:rPr>
          <w:sz w:val="24"/>
        </w:rPr>
        <w:t>Рокитнянський районний ліцей здійснював свою діяльність відповідно до Статуту, згідно якого ліцей  є загальноосвітнім  навчальним закладом ІІІ ступеня з профільним навчанням та допрофільною підготовкою, що надає освітні послуги починаючи з 8 класу.</w:t>
      </w:r>
      <w:r w:rsidR="004E3419" w:rsidRPr="00886052">
        <w:rPr>
          <w:b/>
          <w:i/>
          <w:sz w:val="24"/>
        </w:rPr>
        <w:t xml:space="preserve"> </w:t>
      </w:r>
    </w:p>
    <w:p w:rsidR="004E3419" w:rsidRPr="00886052" w:rsidRDefault="004E3419" w:rsidP="004E3419">
      <w:pPr>
        <w:ind w:firstLine="567"/>
        <w:jc w:val="both"/>
        <w:rPr>
          <w:lang w:val="uk-UA"/>
        </w:rPr>
      </w:pPr>
      <w:r w:rsidRPr="00886052">
        <w:rPr>
          <w:lang w:val="uk-UA"/>
        </w:rPr>
        <w:t xml:space="preserve">Педагогічний колектив ліцею у 2018/2019 н.р. забезпечував усебічний розвиток особистості шляхом навчання та виховання, які грунтувалися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w:t>
      </w:r>
    </w:p>
    <w:p w:rsidR="004E3419" w:rsidRPr="00886052" w:rsidRDefault="004E3419" w:rsidP="004E3419">
      <w:pPr>
        <w:shd w:val="clear" w:color="auto" w:fill="FFFFFF"/>
        <w:ind w:firstLine="567"/>
        <w:jc w:val="both"/>
        <w:rPr>
          <w:bCs/>
          <w:iCs/>
          <w:color w:val="000000"/>
          <w:lang w:eastAsia="uk-UA"/>
        </w:rPr>
      </w:pPr>
      <w:r w:rsidRPr="00886052">
        <w:rPr>
          <w:color w:val="000000"/>
          <w:lang w:eastAsia="uk-UA"/>
        </w:rPr>
        <w:t xml:space="preserve">Сьогодні освіта вже не підготовка до життя, а спосіб життя. Завдання закладу полягало у формуванні глобальної компетентності учня, необхідної кожній сучасній людині для успішної життєдіяльності. Педагогам, щоб допомогти учням стати глобально компетентними, потрібно було не тільки розвивати ці якості у собі, а й шукати способи їх розвитку в учнів.  </w:t>
      </w:r>
    </w:p>
    <w:p w:rsidR="00806C18" w:rsidRPr="00886052" w:rsidRDefault="00806C18" w:rsidP="00806C18">
      <w:pPr>
        <w:pStyle w:val="a3"/>
        <w:ind w:right="-1"/>
        <w:jc w:val="center"/>
        <w:rPr>
          <w:b/>
          <w:i/>
          <w:sz w:val="24"/>
        </w:rPr>
      </w:pPr>
      <w:r w:rsidRPr="00886052">
        <w:rPr>
          <w:b/>
          <w:i/>
          <w:sz w:val="24"/>
        </w:rPr>
        <w:t>Нормативно-правове забезпечення</w:t>
      </w:r>
    </w:p>
    <w:p w:rsidR="004E3419" w:rsidRPr="00886052" w:rsidRDefault="00806C18" w:rsidP="004E3419">
      <w:pPr>
        <w:tabs>
          <w:tab w:val="left" w:pos="392"/>
        </w:tabs>
        <w:ind w:firstLine="567"/>
        <w:jc w:val="both"/>
        <w:rPr>
          <w:bCs/>
          <w:lang w:val="uk-UA"/>
        </w:rPr>
      </w:pPr>
      <w:r w:rsidRPr="00886052">
        <w:rPr>
          <w:lang w:val="uk-UA"/>
        </w:rPr>
        <w:t xml:space="preserve">        </w:t>
      </w:r>
      <w:r w:rsidR="004E3419" w:rsidRPr="00886052">
        <w:rPr>
          <w:bCs/>
          <w:lang w:val="uk-UA"/>
        </w:rPr>
        <w:t xml:space="preserve">Відповідно до частини восьмої статті 12 Закону України «Про освіту», статті 34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 грудня 2018 р. № 1369, зареєстрованим у Міністерстві юстиції України 02 січня 2019 р. за № 8/32979,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 липня 2015 р. № 762,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 № 367, зареєстрованим у Міністерстві юстиції України 05 червня 2018 р. за № 564/32016,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 березня 2015 р. № 306, зареєстрованим у Міністерстві юстиції України 31 березня 2015 р. за № 354/26799, Положення про похвальний лист «За високі досягнення у навчанні» та похвальну грамоту «За особливі досягнення у вивченні окремих предметів», затвердженого наказом Міністерства освіти і науки України від 11 грудня 2000 р. № 579, зареєстрованим у Міністерстві юстиції України 19 грудня 2000 р. за № 923/5144, на виконання наказів Міністерства освіти і науки України від 25 січня 2019 р. № 59 «Про проведення в 2018/2019 навчальному році державної підсумкової атестації осіб, які здобувають загальну середню освіту» (зі змінами, внесеними згідно з наказом Міністерства освіти і науки України від 01 лютого 2019 р. № 116); від 22 серпня 2018 р. № 931 «Деякі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 вересня 2018 р. за № 1030/32482; від 16 жовтня 2018 р. № 1109 «Про деякі питання документів про загальну середню освіту», зареєстрованого в Міністерстві юстиції України 12 листопада 2018 р. за № 1279/32731, керуючись орієнтовними вимогами до проведення державної підсумкової атестації учнів (вихованців) у системі </w:t>
      </w:r>
    </w:p>
    <w:p w:rsidR="004E3419" w:rsidRPr="00886052" w:rsidRDefault="004E3419" w:rsidP="004E3419">
      <w:pPr>
        <w:ind w:right="-1"/>
        <w:jc w:val="both"/>
      </w:pPr>
      <w:r w:rsidRPr="00886052">
        <w:rPr>
          <w:bCs/>
          <w:lang w:val="uk-UA"/>
        </w:rPr>
        <w:t xml:space="preserve">загальної середньої освіти в 2018/2019 навчальному році (лист Міністерства освіти і науки України від 27 березня 2019 р. № 1/9-190); </w:t>
      </w:r>
      <w:r w:rsidRPr="00886052">
        <w:rPr>
          <w:lang w:val="uk-UA"/>
        </w:rPr>
        <w:t xml:space="preserve">наказами </w:t>
      </w:r>
      <w:r w:rsidRPr="00886052">
        <w:rPr>
          <w:bCs/>
          <w:lang w:val="uk-UA"/>
        </w:rPr>
        <w:t xml:space="preserve">департаменту освіти і науки від 21 </w:t>
      </w:r>
      <w:r w:rsidRPr="00886052">
        <w:rPr>
          <w:bCs/>
          <w:lang w:val="uk-UA"/>
        </w:rPr>
        <w:lastRenderedPageBreak/>
        <w:t xml:space="preserve">березня 2019 р. № 91 «Про завершення 2018/2019 навчального року та проведення державної підсумкової атестації осіб, які здобувають загальну середню освіту в закладах освіти Київської області», </w:t>
      </w:r>
      <w:r w:rsidRPr="00886052">
        <w:rPr>
          <w:lang w:val="uk-UA"/>
        </w:rPr>
        <w:t>відділу освіти від 23 березня 2019 р. № 77 «</w:t>
      </w:r>
      <w:r w:rsidRPr="00886052">
        <w:rPr>
          <w:bCs/>
          <w:lang w:val="uk-UA"/>
        </w:rPr>
        <w:t>Про порядок завершення 2018/2019 навчального року та проведення державної підсумкової атестації учнів (вихованців) у закладах освіти Рокитнянського району</w:t>
      </w:r>
      <w:r w:rsidRPr="00886052">
        <w:rPr>
          <w:lang w:val="uk-UA"/>
        </w:rPr>
        <w:t xml:space="preserve">», </w:t>
      </w:r>
      <w:r w:rsidRPr="00886052">
        <w:rPr>
          <w:bCs/>
          <w:lang w:val="uk-UA"/>
        </w:rPr>
        <w:t xml:space="preserve">від 28 січня 2019 № 1/11-833 «Про проведення урочистостей з нагоди вручення документів про загальну середню освіту»;, </w:t>
      </w:r>
      <w:r w:rsidRPr="00886052">
        <w:rPr>
          <w:lang w:val="uk-UA"/>
        </w:rPr>
        <w:t xml:space="preserve">Р ІІ, п. 2.17., 2.18. </w:t>
      </w:r>
      <w:r w:rsidRPr="00886052">
        <w:t xml:space="preserve">Статуту ліцею та з метою забезпечення організованого закінчення навчального року, проведення державної підсумкової атестації учнів </w:t>
      </w:r>
    </w:p>
    <w:p w:rsidR="004E3419" w:rsidRPr="00886052" w:rsidRDefault="004E3419" w:rsidP="004E3419">
      <w:pPr>
        <w:jc w:val="both"/>
      </w:pPr>
      <w:r w:rsidRPr="00886052">
        <w:t>Інструкції про порядок конкурсного приймання учнів до ліцею, орієнтовних критеріїв оцінювання навчальних досягнень, інструктивно-методичних рекомендацій, нормативно-інструктивних матеріалів адміністрації, нормативної документації з охорони праці та техніки безпеки.</w:t>
      </w:r>
    </w:p>
    <w:p w:rsidR="00806C18" w:rsidRPr="00886052" w:rsidRDefault="00806C18" w:rsidP="00806C18">
      <w:pPr>
        <w:ind w:firstLine="540"/>
        <w:jc w:val="center"/>
        <w:rPr>
          <w:b/>
          <w:bCs/>
          <w:i/>
          <w:lang w:val="uk-UA"/>
        </w:rPr>
      </w:pPr>
      <w:r w:rsidRPr="00886052">
        <w:rPr>
          <w:b/>
          <w:bCs/>
          <w:i/>
          <w:lang w:val="uk-UA"/>
        </w:rPr>
        <w:t>Зарахування учнів до ліцею</w:t>
      </w:r>
    </w:p>
    <w:p w:rsidR="00B511C8" w:rsidRPr="00886052" w:rsidRDefault="00B511C8" w:rsidP="00B511C8">
      <w:pPr>
        <w:ind w:firstLine="540"/>
        <w:jc w:val="both"/>
        <w:rPr>
          <w:bCs/>
        </w:rPr>
      </w:pPr>
      <w:r w:rsidRPr="00886052">
        <w:rPr>
          <w:bCs/>
        </w:rPr>
        <w:t xml:space="preserve">Відповідно до наказу по ліцею від 06 квітня 2019 р. №      «Про організацію приймання учнів загальноосвітніх навчальних закладів району до ліцею у 2019 році», керуючись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 № 367, зареєстрованим у Міністерстві юстиції України 05 червня 2018 р. за № 564/32016,, Статутом ліцею (Р. ІІ, пункти 2.1-2.3), Правилами конкурсного приймання учнів до ліцею та результатами ДПА з предметів конкурсного приймання, на підставі рішення конкурсної комісії та заяв батьків було проведене якісне конкурсне приймання учнів до ліцею у 2019. </w:t>
      </w:r>
    </w:p>
    <w:p w:rsidR="00B511C8" w:rsidRPr="00886052" w:rsidRDefault="00B511C8" w:rsidP="00B511C8">
      <w:pPr>
        <w:tabs>
          <w:tab w:val="left" w:pos="8220"/>
        </w:tabs>
        <w:jc w:val="center"/>
      </w:pP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425"/>
        <w:gridCol w:w="567"/>
        <w:gridCol w:w="567"/>
        <w:gridCol w:w="567"/>
        <w:gridCol w:w="567"/>
        <w:gridCol w:w="567"/>
        <w:gridCol w:w="851"/>
        <w:gridCol w:w="709"/>
        <w:gridCol w:w="708"/>
        <w:gridCol w:w="709"/>
        <w:gridCol w:w="851"/>
        <w:gridCol w:w="661"/>
        <w:gridCol w:w="47"/>
        <w:gridCol w:w="614"/>
        <w:gridCol w:w="24"/>
        <w:gridCol w:w="496"/>
      </w:tblGrid>
      <w:tr w:rsidR="00B511C8" w:rsidRPr="00FD46F5" w:rsidTr="00B511C8">
        <w:trPr>
          <w:trHeight w:val="290"/>
        </w:trPr>
        <w:tc>
          <w:tcPr>
            <w:tcW w:w="729" w:type="dxa"/>
            <w:vMerge w:val="restart"/>
            <w:textDirection w:val="btLr"/>
          </w:tcPr>
          <w:p w:rsidR="00B511C8" w:rsidRPr="00FD46F5" w:rsidRDefault="00B511C8" w:rsidP="00B511C8">
            <w:pPr>
              <w:ind w:left="113" w:right="113"/>
              <w:rPr>
                <w:i/>
                <w:sz w:val="18"/>
                <w:szCs w:val="18"/>
              </w:rPr>
            </w:pPr>
            <w:r w:rsidRPr="00FD46F5">
              <w:rPr>
                <w:i/>
                <w:sz w:val="18"/>
                <w:szCs w:val="18"/>
              </w:rPr>
              <w:t>Клас/курс</w:t>
            </w:r>
          </w:p>
        </w:tc>
        <w:tc>
          <w:tcPr>
            <w:tcW w:w="425" w:type="dxa"/>
            <w:vMerge w:val="restart"/>
            <w:textDirection w:val="btLr"/>
          </w:tcPr>
          <w:p w:rsidR="00B511C8" w:rsidRPr="00FD46F5" w:rsidRDefault="00B511C8" w:rsidP="00B511C8">
            <w:pPr>
              <w:ind w:left="113" w:right="113"/>
              <w:rPr>
                <w:i/>
                <w:sz w:val="18"/>
                <w:szCs w:val="18"/>
              </w:rPr>
            </w:pPr>
            <w:r w:rsidRPr="00FD46F5">
              <w:rPr>
                <w:i/>
                <w:sz w:val="18"/>
                <w:szCs w:val="18"/>
              </w:rPr>
              <w:t>К-ть учнів</w:t>
            </w:r>
          </w:p>
        </w:tc>
        <w:tc>
          <w:tcPr>
            <w:tcW w:w="2835" w:type="dxa"/>
            <w:gridSpan w:val="5"/>
          </w:tcPr>
          <w:p w:rsidR="00B511C8" w:rsidRPr="00FD46F5" w:rsidRDefault="00B511C8" w:rsidP="00B511C8">
            <w:pPr>
              <w:jc w:val="center"/>
              <w:rPr>
                <w:i/>
                <w:sz w:val="18"/>
                <w:szCs w:val="18"/>
              </w:rPr>
            </w:pPr>
            <w:r w:rsidRPr="00FD46F5">
              <w:rPr>
                <w:i/>
                <w:sz w:val="18"/>
                <w:szCs w:val="18"/>
              </w:rPr>
              <w:t>Рокитнянські ЗОШ</w:t>
            </w:r>
          </w:p>
        </w:tc>
        <w:tc>
          <w:tcPr>
            <w:tcW w:w="851" w:type="dxa"/>
            <w:vMerge w:val="restart"/>
            <w:textDirection w:val="btLr"/>
          </w:tcPr>
          <w:p w:rsidR="00B511C8" w:rsidRPr="00FD46F5" w:rsidRDefault="00B511C8" w:rsidP="00B511C8">
            <w:pPr>
              <w:ind w:left="113" w:right="113"/>
              <w:rPr>
                <w:i/>
                <w:sz w:val="18"/>
                <w:szCs w:val="18"/>
              </w:rPr>
            </w:pPr>
            <w:r w:rsidRPr="00FD46F5">
              <w:rPr>
                <w:i/>
                <w:sz w:val="18"/>
                <w:szCs w:val="18"/>
              </w:rPr>
              <w:t>Житньгірська ЗЗСО</w:t>
            </w:r>
          </w:p>
          <w:p w:rsidR="00B511C8" w:rsidRPr="00FD46F5" w:rsidRDefault="00B511C8" w:rsidP="00B511C8">
            <w:pPr>
              <w:ind w:left="113" w:right="113"/>
              <w:rPr>
                <w:i/>
                <w:sz w:val="18"/>
                <w:szCs w:val="18"/>
              </w:rPr>
            </w:pPr>
          </w:p>
        </w:tc>
        <w:tc>
          <w:tcPr>
            <w:tcW w:w="709" w:type="dxa"/>
            <w:vMerge w:val="restart"/>
            <w:textDirection w:val="btLr"/>
          </w:tcPr>
          <w:p w:rsidR="00B511C8" w:rsidRPr="00FD46F5" w:rsidRDefault="00B511C8" w:rsidP="00B511C8">
            <w:pPr>
              <w:ind w:left="113" w:right="113"/>
              <w:rPr>
                <w:i/>
                <w:sz w:val="18"/>
                <w:szCs w:val="18"/>
              </w:rPr>
            </w:pPr>
            <w:r w:rsidRPr="00FD46F5">
              <w:rPr>
                <w:i/>
                <w:sz w:val="18"/>
                <w:szCs w:val="18"/>
              </w:rPr>
              <w:t>Остр.івська</w:t>
            </w:r>
          </w:p>
          <w:p w:rsidR="00B511C8" w:rsidRPr="00FD46F5" w:rsidRDefault="00B511C8" w:rsidP="00B511C8">
            <w:pPr>
              <w:ind w:left="113" w:right="113"/>
              <w:rPr>
                <w:i/>
                <w:sz w:val="18"/>
                <w:szCs w:val="18"/>
              </w:rPr>
            </w:pPr>
            <w:r w:rsidRPr="00FD46F5">
              <w:rPr>
                <w:i/>
                <w:sz w:val="18"/>
                <w:szCs w:val="18"/>
              </w:rPr>
              <w:t>ЗЗСО</w:t>
            </w:r>
          </w:p>
        </w:tc>
        <w:tc>
          <w:tcPr>
            <w:tcW w:w="708" w:type="dxa"/>
            <w:vMerge w:val="restart"/>
            <w:textDirection w:val="btLr"/>
          </w:tcPr>
          <w:p w:rsidR="00B511C8" w:rsidRPr="00FD46F5" w:rsidRDefault="00B511C8" w:rsidP="00B511C8">
            <w:pPr>
              <w:ind w:left="113" w:right="113"/>
              <w:rPr>
                <w:i/>
                <w:sz w:val="18"/>
                <w:szCs w:val="18"/>
              </w:rPr>
            </w:pPr>
            <w:r w:rsidRPr="00FD46F5">
              <w:rPr>
                <w:i/>
                <w:sz w:val="18"/>
                <w:szCs w:val="18"/>
              </w:rPr>
              <w:t>Ольшаницька ЗЗСО</w:t>
            </w:r>
          </w:p>
        </w:tc>
        <w:tc>
          <w:tcPr>
            <w:tcW w:w="709" w:type="dxa"/>
            <w:vMerge w:val="restart"/>
            <w:textDirection w:val="btLr"/>
          </w:tcPr>
          <w:p w:rsidR="00B511C8" w:rsidRPr="00FD46F5" w:rsidRDefault="00B511C8" w:rsidP="00B511C8">
            <w:pPr>
              <w:ind w:left="113" w:right="113"/>
              <w:rPr>
                <w:i/>
                <w:sz w:val="18"/>
                <w:szCs w:val="18"/>
              </w:rPr>
            </w:pPr>
            <w:r w:rsidRPr="00FD46F5">
              <w:rPr>
                <w:i/>
                <w:sz w:val="18"/>
                <w:szCs w:val="18"/>
              </w:rPr>
              <w:t>м.  Київ</w:t>
            </w:r>
          </w:p>
          <w:p w:rsidR="00B511C8" w:rsidRPr="00FD46F5" w:rsidRDefault="00B511C8" w:rsidP="00B511C8">
            <w:pPr>
              <w:ind w:left="113" w:right="113"/>
              <w:rPr>
                <w:i/>
                <w:sz w:val="18"/>
                <w:szCs w:val="18"/>
              </w:rPr>
            </w:pPr>
          </w:p>
        </w:tc>
        <w:tc>
          <w:tcPr>
            <w:tcW w:w="851" w:type="dxa"/>
            <w:vMerge w:val="restart"/>
            <w:textDirection w:val="btLr"/>
          </w:tcPr>
          <w:p w:rsidR="00B511C8" w:rsidRPr="00FD46F5" w:rsidRDefault="00B511C8" w:rsidP="00B511C8">
            <w:pPr>
              <w:ind w:left="113" w:right="113"/>
              <w:rPr>
                <w:i/>
                <w:sz w:val="18"/>
                <w:szCs w:val="18"/>
              </w:rPr>
            </w:pPr>
            <w:r w:rsidRPr="00FD46F5">
              <w:rPr>
                <w:i/>
                <w:sz w:val="18"/>
                <w:szCs w:val="18"/>
              </w:rPr>
              <w:t>Савенцька ЗЗСО</w:t>
            </w:r>
          </w:p>
          <w:p w:rsidR="00B511C8" w:rsidRPr="00FD46F5" w:rsidRDefault="00B511C8" w:rsidP="00B511C8">
            <w:pPr>
              <w:ind w:left="113" w:right="113"/>
              <w:rPr>
                <w:i/>
                <w:sz w:val="18"/>
                <w:szCs w:val="18"/>
              </w:rPr>
            </w:pPr>
          </w:p>
          <w:p w:rsidR="00B511C8" w:rsidRPr="00FD46F5" w:rsidRDefault="00B511C8" w:rsidP="00B511C8">
            <w:pPr>
              <w:ind w:left="113" w:right="113"/>
              <w:rPr>
                <w:i/>
                <w:sz w:val="18"/>
                <w:szCs w:val="18"/>
              </w:rPr>
            </w:pPr>
          </w:p>
        </w:tc>
        <w:tc>
          <w:tcPr>
            <w:tcW w:w="661" w:type="dxa"/>
            <w:vMerge w:val="restart"/>
            <w:textDirection w:val="btLr"/>
          </w:tcPr>
          <w:p w:rsidR="00B511C8" w:rsidRPr="00FD46F5" w:rsidRDefault="00B511C8" w:rsidP="00B511C8">
            <w:pPr>
              <w:ind w:left="113" w:right="113"/>
              <w:rPr>
                <w:i/>
                <w:sz w:val="18"/>
                <w:szCs w:val="18"/>
              </w:rPr>
            </w:pPr>
            <w:r w:rsidRPr="00FD46F5">
              <w:rPr>
                <w:i/>
                <w:sz w:val="18"/>
                <w:szCs w:val="18"/>
              </w:rPr>
              <w:t>м. Горлівка</w:t>
            </w:r>
          </w:p>
        </w:tc>
        <w:tc>
          <w:tcPr>
            <w:tcW w:w="661" w:type="dxa"/>
            <w:gridSpan w:val="2"/>
            <w:vMerge w:val="restart"/>
            <w:textDirection w:val="btLr"/>
          </w:tcPr>
          <w:p w:rsidR="00B511C8" w:rsidRPr="00FD46F5" w:rsidRDefault="00B511C8" w:rsidP="00B511C8">
            <w:pPr>
              <w:ind w:left="113" w:right="113"/>
              <w:rPr>
                <w:i/>
                <w:sz w:val="18"/>
                <w:szCs w:val="18"/>
              </w:rPr>
            </w:pPr>
            <w:r w:rsidRPr="00FD46F5">
              <w:rPr>
                <w:i/>
                <w:sz w:val="18"/>
                <w:szCs w:val="18"/>
              </w:rPr>
              <w:t>Телешівська ЗЗСО</w:t>
            </w:r>
          </w:p>
        </w:tc>
        <w:tc>
          <w:tcPr>
            <w:tcW w:w="520" w:type="dxa"/>
            <w:gridSpan w:val="2"/>
            <w:vMerge w:val="restart"/>
            <w:textDirection w:val="btLr"/>
          </w:tcPr>
          <w:p w:rsidR="00B511C8" w:rsidRPr="00FD46F5" w:rsidRDefault="00B511C8" w:rsidP="00B511C8">
            <w:pPr>
              <w:ind w:left="113" w:right="113"/>
              <w:rPr>
                <w:i/>
                <w:sz w:val="18"/>
                <w:szCs w:val="18"/>
              </w:rPr>
            </w:pPr>
            <w:r w:rsidRPr="00FD46F5">
              <w:rPr>
                <w:i/>
                <w:sz w:val="18"/>
                <w:szCs w:val="18"/>
              </w:rPr>
              <w:t>Ромашківська ЗЗСО</w:t>
            </w:r>
          </w:p>
        </w:tc>
      </w:tr>
      <w:tr w:rsidR="00B511C8" w:rsidRPr="00FD46F5" w:rsidTr="00B511C8">
        <w:trPr>
          <w:cantSplit/>
          <w:trHeight w:val="1258"/>
        </w:trPr>
        <w:tc>
          <w:tcPr>
            <w:tcW w:w="729" w:type="dxa"/>
            <w:vMerge/>
          </w:tcPr>
          <w:p w:rsidR="00B511C8" w:rsidRPr="00FD46F5" w:rsidRDefault="00B511C8" w:rsidP="00B511C8">
            <w:pPr>
              <w:rPr>
                <w:sz w:val="18"/>
                <w:szCs w:val="18"/>
              </w:rPr>
            </w:pPr>
          </w:p>
        </w:tc>
        <w:tc>
          <w:tcPr>
            <w:tcW w:w="425" w:type="dxa"/>
            <w:vMerge/>
          </w:tcPr>
          <w:p w:rsidR="00B511C8" w:rsidRPr="00FD46F5" w:rsidRDefault="00B511C8" w:rsidP="00B511C8">
            <w:pPr>
              <w:rPr>
                <w:sz w:val="18"/>
                <w:szCs w:val="18"/>
              </w:rPr>
            </w:pPr>
          </w:p>
        </w:tc>
        <w:tc>
          <w:tcPr>
            <w:tcW w:w="567" w:type="dxa"/>
          </w:tcPr>
          <w:p w:rsidR="00B511C8" w:rsidRPr="00FD46F5" w:rsidRDefault="00B511C8" w:rsidP="00B511C8">
            <w:pPr>
              <w:rPr>
                <w:i/>
                <w:sz w:val="18"/>
                <w:szCs w:val="18"/>
              </w:rPr>
            </w:pPr>
            <w:r w:rsidRPr="00FD46F5">
              <w:rPr>
                <w:i/>
                <w:sz w:val="18"/>
                <w:szCs w:val="18"/>
              </w:rPr>
              <w:t>№1</w:t>
            </w:r>
          </w:p>
        </w:tc>
        <w:tc>
          <w:tcPr>
            <w:tcW w:w="567" w:type="dxa"/>
          </w:tcPr>
          <w:p w:rsidR="00B511C8" w:rsidRPr="00FD46F5" w:rsidRDefault="00B511C8" w:rsidP="00B511C8">
            <w:pPr>
              <w:rPr>
                <w:i/>
                <w:sz w:val="18"/>
                <w:szCs w:val="18"/>
              </w:rPr>
            </w:pPr>
            <w:r w:rsidRPr="00FD46F5">
              <w:rPr>
                <w:i/>
                <w:sz w:val="18"/>
                <w:szCs w:val="18"/>
              </w:rPr>
              <w:t>№2</w:t>
            </w:r>
          </w:p>
        </w:tc>
        <w:tc>
          <w:tcPr>
            <w:tcW w:w="567" w:type="dxa"/>
          </w:tcPr>
          <w:p w:rsidR="00B511C8" w:rsidRPr="00FD46F5" w:rsidRDefault="00B511C8" w:rsidP="00B511C8">
            <w:pPr>
              <w:rPr>
                <w:i/>
                <w:sz w:val="18"/>
                <w:szCs w:val="18"/>
              </w:rPr>
            </w:pPr>
            <w:r w:rsidRPr="00FD46F5">
              <w:rPr>
                <w:i/>
                <w:sz w:val="18"/>
                <w:szCs w:val="18"/>
              </w:rPr>
              <w:t>№3</w:t>
            </w:r>
          </w:p>
        </w:tc>
        <w:tc>
          <w:tcPr>
            <w:tcW w:w="567" w:type="dxa"/>
          </w:tcPr>
          <w:p w:rsidR="00B511C8" w:rsidRPr="00FD46F5" w:rsidRDefault="00B511C8" w:rsidP="00B511C8">
            <w:pPr>
              <w:rPr>
                <w:i/>
                <w:sz w:val="18"/>
                <w:szCs w:val="18"/>
              </w:rPr>
            </w:pPr>
            <w:r w:rsidRPr="00FD46F5">
              <w:rPr>
                <w:i/>
                <w:sz w:val="18"/>
                <w:szCs w:val="18"/>
              </w:rPr>
              <w:t>№4</w:t>
            </w:r>
          </w:p>
        </w:tc>
        <w:tc>
          <w:tcPr>
            <w:tcW w:w="567" w:type="dxa"/>
          </w:tcPr>
          <w:p w:rsidR="00B511C8" w:rsidRPr="00FD46F5" w:rsidRDefault="00B511C8" w:rsidP="00B511C8">
            <w:pPr>
              <w:rPr>
                <w:i/>
                <w:sz w:val="18"/>
                <w:szCs w:val="18"/>
              </w:rPr>
            </w:pPr>
            <w:r w:rsidRPr="00FD46F5">
              <w:rPr>
                <w:i/>
                <w:sz w:val="18"/>
                <w:szCs w:val="18"/>
              </w:rPr>
              <w:t>№5</w:t>
            </w:r>
          </w:p>
        </w:tc>
        <w:tc>
          <w:tcPr>
            <w:tcW w:w="851" w:type="dxa"/>
            <w:vMerge/>
            <w:textDirection w:val="btLr"/>
          </w:tcPr>
          <w:p w:rsidR="00B511C8" w:rsidRPr="00FD46F5" w:rsidRDefault="00B511C8" w:rsidP="00B511C8">
            <w:pPr>
              <w:ind w:left="113" w:right="113"/>
              <w:rPr>
                <w:sz w:val="18"/>
                <w:szCs w:val="18"/>
              </w:rPr>
            </w:pPr>
          </w:p>
        </w:tc>
        <w:tc>
          <w:tcPr>
            <w:tcW w:w="709" w:type="dxa"/>
            <w:vMerge/>
            <w:textDirection w:val="btLr"/>
          </w:tcPr>
          <w:p w:rsidR="00B511C8" w:rsidRPr="00FD46F5" w:rsidRDefault="00B511C8" w:rsidP="00B511C8">
            <w:pPr>
              <w:ind w:left="113" w:right="113"/>
              <w:rPr>
                <w:sz w:val="18"/>
                <w:szCs w:val="18"/>
              </w:rPr>
            </w:pPr>
          </w:p>
        </w:tc>
        <w:tc>
          <w:tcPr>
            <w:tcW w:w="708" w:type="dxa"/>
            <w:vMerge/>
            <w:textDirection w:val="btLr"/>
          </w:tcPr>
          <w:p w:rsidR="00B511C8" w:rsidRPr="00FD46F5" w:rsidRDefault="00B511C8" w:rsidP="00B511C8">
            <w:pPr>
              <w:ind w:left="113" w:right="113"/>
              <w:rPr>
                <w:sz w:val="18"/>
                <w:szCs w:val="18"/>
              </w:rPr>
            </w:pPr>
          </w:p>
        </w:tc>
        <w:tc>
          <w:tcPr>
            <w:tcW w:w="709" w:type="dxa"/>
            <w:vMerge/>
            <w:textDirection w:val="btLr"/>
          </w:tcPr>
          <w:p w:rsidR="00B511C8" w:rsidRPr="00FD46F5" w:rsidRDefault="00B511C8" w:rsidP="00B511C8">
            <w:pPr>
              <w:ind w:left="113" w:right="113"/>
              <w:rPr>
                <w:sz w:val="18"/>
                <w:szCs w:val="18"/>
              </w:rPr>
            </w:pPr>
          </w:p>
        </w:tc>
        <w:tc>
          <w:tcPr>
            <w:tcW w:w="851" w:type="dxa"/>
            <w:vMerge/>
            <w:textDirection w:val="btLr"/>
          </w:tcPr>
          <w:p w:rsidR="00B511C8" w:rsidRPr="00FD46F5" w:rsidRDefault="00B511C8" w:rsidP="00B511C8">
            <w:pPr>
              <w:ind w:left="113" w:right="113"/>
              <w:rPr>
                <w:sz w:val="18"/>
                <w:szCs w:val="18"/>
              </w:rPr>
            </w:pPr>
          </w:p>
        </w:tc>
        <w:tc>
          <w:tcPr>
            <w:tcW w:w="661" w:type="dxa"/>
            <w:vMerge/>
            <w:textDirection w:val="btLr"/>
          </w:tcPr>
          <w:p w:rsidR="00B511C8" w:rsidRPr="00FD46F5" w:rsidRDefault="00B511C8" w:rsidP="00B511C8">
            <w:pPr>
              <w:ind w:left="113" w:right="113"/>
              <w:rPr>
                <w:sz w:val="18"/>
                <w:szCs w:val="18"/>
              </w:rPr>
            </w:pPr>
          </w:p>
        </w:tc>
        <w:tc>
          <w:tcPr>
            <w:tcW w:w="661" w:type="dxa"/>
            <w:gridSpan w:val="2"/>
            <w:vMerge/>
            <w:textDirection w:val="btLr"/>
          </w:tcPr>
          <w:p w:rsidR="00B511C8" w:rsidRPr="00FD46F5" w:rsidRDefault="00B511C8" w:rsidP="00B511C8">
            <w:pPr>
              <w:ind w:left="113" w:right="113"/>
              <w:rPr>
                <w:sz w:val="18"/>
                <w:szCs w:val="18"/>
              </w:rPr>
            </w:pPr>
          </w:p>
        </w:tc>
        <w:tc>
          <w:tcPr>
            <w:tcW w:w="520" w:type="dxa"/>
            <w:gridSpan w:val="2"/>
            <w:vMerge/>
            <w:textDirection w:val="btLr"/>
          </w:tcPr>
          <w:p w:rsidR="00B511C8" w:rsidRPr="00FD46F5" w:rsidRDefault="00B511C8" w:rsidP="00B511C8">
            <w:pPr>
              <w:ind w:left="113" w:right="113"/>
              <w:rPr>
                <w:sz w:val="18"/>
                <w:szCs w:val="18"/>
              </w:rPr>
            </w:pPr>
          </w:p>
        </w:tc>
      </w:tr>
      <w:tr w:rsidR="00B511C8" w:rsidRPr="00FD46F5" w:rsidTr="00B511C8">
        <w:trPr>
          <w:cantSplit/>
          <w:trHeight w:val="199"/>
        </w:trPr>
        <w:tc>
          <w:tcPr>
            <w:tcW w:w="729" w:type="dxa"/>
          </w:tcPr>
          <w:p w:rsidR="00B511C8" w:rsidRPr="00FD46F5" w:rsidRDefault="00B511C8" w:rsidP="00B511C8">
            <w:pPr>
              <w:jc w:val="center"/>
              <w:rPr>
                <w:b/>
                <w:sz w:val="18"/>
                <w:szCs w:val="18"/>
                <w:lang w:val="en-US"/>
              </w:rPr>
            </w:pPr>
            <w:r w:rsidRPr="00FD46F5">
              <w:rPr>
                <w:b/>
                <w:sz w:val="18"/>
                <w:szCs w:val="18"/>
                <w:lang w:val="en-US"/>
              </w:rPr>
              <w:t>1</w:t>
            </w:r>
          </w:p>
        </w:tc>
        <w:tc>
          <w:tcPr>
            <w:tcW w:w="425" w:type="dxa"/>
          </w:tcPr>
          <w:p w:rsidR="00B511C8" w:rsidRPr="00FD46F5" w:rsidRDefault="00B511C8" w:rsidP="00B511C8">
            <w:pPr>
              <w:jc w:val="center"/>
              <w:rPr>
                <w:b/>
                <w:sz w:val="18"/>
                <w:szCs w:val="18"/>
                <w:lang w:val="en-US"/>
              </w:rPr>
            </w:pPr>
            <w:r w:rsidRPr="00FD46F5">
              <w:rPr>
                <w:b/>
                <w:sz w:val="18"/>
                <w:szCs w:val="18"/>
                <w:lang w:val="en-US"/>
              </w:rPr>
              <w:t>2</w:t>
            </w:r>
          </w:p>
        </w:tc>
        <w:tc>
          <w:tcPr>
            <w:tcW w:w="567" w:type="dxa"/>
          </w:tcPr>
          <w:p w:rsidR="00B511C8" w:rsidRPr="00FD46F5" w:rsidRDefault="00B511C8" w:rsidP="00B511C8">
            <w:pPr>
              <w:jc w:val="center"/>
              <w:rPr>
                <w:b/>
                <w:sz w:val="18"/>
                <w:szCs w:val="18"/>
                <w:lang w:val="en-US"/>
              </w:rPr>
            </w:pPr>
            <w:r w:rsidRPr="00FD46F5">
              <w:rPr>
                <w:b/>
                <w:sz w:val="18"/>
                <w:szCs w:val="18"/>
                <w:lang w:val="en-US"/>
              </w:rPr>
              <w:t>3</w:t>
            </w:r>
          </w:p>
        </w:tc>
        <w:tc>
          <w:tcPr>
            <w:tcW w:w="567" w:type="dxa"/>
          </w:tcPr>
          <w:p w:rsidR="00B511C8" w:rsidRPr="00FD46F5" w:rsidRDefault="00B511C8" w:rsidP="00B511C8">
            <w:pPr>
              <w:jc w:val="center"/>
              <w:rPr>
                <w:b/>
                <w:sz w:val="18"/>
                <w:szCs w:val="18"/>
                <w:lang w:val="en-US"/>
              </w:rPr>
            </w:pPr>
            <w:r w:rsidRPr="00FD46F5">
              <w:rPr>
                <w:b/>
                <w:sz w:val="18"/>
                <w:szCs w:val="18"/>
                <w:lang w:val="en-US"/>
              </w:rPr>
              <w:t>4</w:t>
            </w:r>
          </w:p>
        </w:tc>
        <w:tc>
          <w:tcPr>
            <w:tcW w:w="567" w:type="dxa"/>
          </w:tcPr>
          <w:p w:rsidR="00B511C8" w:rsidRPr="00FD46F5" w:rsidRDefault="00B511C8" w:rsidP="00B511C8">
            <w:pPr>
              <w:jc w:val="center"/>
              <w:rPr>
                <w:b/>
                <w:sz w:val="18"/>
                <w:szCs w:val="18"/>
                <w:lang w:val="en-US"/>
              </w:rPr>
            </w:pPr>
            <w:r w:rsidRPr="00FD46F5">
              <w:rPr>
                <w:b/>
                <w:sz w:val="18"/>
                <w:szCs w:val="18"/>
                <w:lang w:val="en-US"/>
              </w:rPr>
              <w:t>5</w:t>
            </w:r>
          </w:p>
        </w:tc>
        <w:tc>
          <w:tcPr>
            <w:tcW w:w="567" w:type="dxa"/>
          </w:tcPr>
          <w:p w:rsidR="00B511C8" w:rsidRPr="00FD46F5" w:rsidRDefault="00B511C8" w:rsidP="00B511C8">
            <w:pPr>
              <w:jc w:val="center"/>
              <w:rPr>
                <w:b/>
                <w:sz w:val="18"/>
                <w:szCs w:val="18"/>
                <w:lang w:val="en-US"/>
              </w:rPr>
            </w:pPr>
            <w:r w:rsidRPr="00FD46F5">
              <w:rPr>
                <w:b/>
                <w:sz w:val="18"/>
                <w:szCs w:val="18"/>
                <w:lang w:val="en-US"/>
              </w:rPr>
              <w:t>6</w:t>
            </w:r>
          </w:p>
        </w:tc>
        <w:tc>
          <w:tcPr>
            <w:tcW w:w="567" w:type="dxa"/>
          </w:tcPr>
          <w:p w:rsidR="00B511C8" w:rsidRPr="00FD46F5" w:rsidRDefault="00B511C8" w:rsidP="00B511C8">
            <w:pPr>
              <w:jc w:val="center"/>
              <w:rPr>
                <w:b/>
                <w:sz w:val="18"/>
                <w:szCs w:val="18"/>
                <w:lang w:val="en-US"/>
              </w:rPr>
            </w:pPr>
            <w:r w:rsidRPr="00FD46F5">
              <w:rPr>
                <w:b/>
                <w:sz w:val="18"/>
                <w:szCs w:val="18"/>
                <w:lang w:val="en-US"/>
              </w:rPr>
              <w:t>7</w:t>
            </w:r>
          </w:p>
        </w:tc>
        <w:tc>
          <w:tcPr>
            <w:tcW w:w="851" w:type="dxa"/>
          </w:tcPr>
          <w:p w:rsidR="00B511C8" w:rsidRPr="00FD46F5" w:rsidRDefault="00B511C8" w:rsidP="00B511C8">
            <w:pPr>
              <w:jc w:val="center"/>
              <w:rPr>
                <w:b/>
                <w:sz w:val="18"/>
                <w:szCs w:val="18"/>
                <w:lang w:val="en-US"/>
              </w:rPr>
            </w:pPr>
            <w:r w:rsidRPr="00FD46F5">
              <w:rPr>
                <w:b/>
                <w:sz w:val="18"/>
                <w:szCs w:val="18"/>
                <w:lang w:val="en-US"/>
              </w:rPr>
              <w:t>8</w:t>
            </w:r>
          </w:p>
        </w:tc>
        <w:tc>
          <w:tcPr>
            <w:tcW w:w="709" w:type="dxa"/>
          </w:tcPr>
          <w:p w:rsidR="00B511C8" w:rsidRPr="00FD46F5" w:rsidRDefault="00B511C8" w:rsidP="00B511C8">
            <w:pPr>
              <w:jc w:val="center"/>
              <w:rPr>
                <w:b/>
                <w:sz w:val="18"/>
                <w:szCs w:val="18"/>
                <w:lang w:val="en-US"/>
              </w:rPr>
            </w:pPr>
            <w:r w:rsidRPr="00FD46F5">
              <w:rPr>
                <w:b/>
                <w:sz w:val="18"/>
                <w:szCs w:val="18"/>
                <w:lang w:val="en-US"/>
              </w:rPr>
              <w:t>9</w:t>
            </w:r>
          </w:p>
        </w:tc>
        <w:tc>
          <w:tcPr>
            <w:tcW w:w="708" w:type="dxa"/>
          </w:tcPr>
          <w:p w:rsidR="00B511C8" w:rsidRPr="00FD46F5" w:rsidRDefault="00B511C8" w:rsidP="00B511C8">
            <w:pPr>
              <w:jc w:val="center"/>
              <w:rPr>
                <w:b/>
                <w:sz w:val="18"/>
                <w:szCs w:val="18"/>
                <w:lang w:val="en-US"/>
              </w:rPr>
            </w:pPr>
            <w:r w:rsidRPr="00FD46F5">
              <w:rPr>
                <w:b/>
                <w:sz w:val="18"/>
                <w:szCs w:val="18"/>
                <w:lang w:val="en-US"/>
              </w:rPr>
              <w:t>10</w:t>
            </w:r>
          </w:p>
        </w:tc>
        <w:tc>
          <w:tcPr>
            <w:tcW w:w="709" w:type="dxa"/>
          </w:tcPr>
          <w:p w:rsidR="00B511C8" w:rsidRPr="00FD46F5" w:rsidRDefault="00B511C8" w:rsidP="00B511C8">
            <w:pPr>
              <w:jc w:val="center"/>
              <w:rPr>
                <w:b/>
                <w:sz w:val="18"/>
                <w:szCs w:val="18"/>
                <w:lang w:val="en-US"/>
              </w:rPr>
            </w:pPr>
            <w:r w:rsidRPr="00FD46F5">
              <w:rPr>
                <w:b/>
                <w:sz w:val="18"/>
                <w:szCs w:val="18"/>
                <w:lang w:val="en-US"/>
              </w:rPr>
              <w:t>11</w:t>
            </w:r>
          </w:p>
        </w:tc>
        <w:tc>
          <w:tcPr>
            <w:tcW w:w="851" w:type="dxa"/>
          </w:tcPr>
          <w:p w:rsidR="00B511C8" w:rsidRPr="00FD46F5" w:rsidRDefault="00B511C8" w:rsidP="00B511C8">
            <w:pPr>
              <w:jc w:val="center"/>
              <w:rPr>
                <w:b/>
                <w:sz w:val="18"/>
                <w:szCs w:val="18"/>
                <w:lang w:val="en-US"/>
              </w:rPr>
            </w:pPr>
            <w:r w:rsidRPr="00FD46F5">
              <w:rPr>
                <w:b/>
                <w:sz w:val="18"/>
                <w:szCs w:val="18"/>
                <w:lang w:val="en-US"/>
              </w:rPr>
              <w:t>12</w:t>
            </w:r>
          </w:p>
        </w:tc>
        <w:tc>
          <w:tcPr>
            <w:tcW w:w="661" w:type="dxa"/>
          </w:tcPr>
          <w:p w:rsidR="00B511C8" w:rsidRPr="00FD46F5" w:rsidRDefault="00B511C8" w:rsidP="00B511C8">
            <w:pPr>
              <w:jc w:val="center"/>
              <w:rPr>
                <w:b/>
                <w:sz w:val="18"/>
                <w:szCs w:val="18"/>
                <w:lang w:val="en-US"/>
              </w:rPr>
            </w:pPr>
            <w:r w:rsidRPr="00FD46F5">
              <w:rPr>
                <w:b/>
                <w:sz w:val="18"/>
                <w:szCs w:val="18"/>
                <w:lang w:val="en-US"/>
              </w:rPr>
              <w:t>13</w:t>
            </w:r>
          </w:p>
        </w:tc>
        <w:tc>
          <w:tcPr>
            <w:tcW w:w="661" w:type="dxa"/>
            <w:gridSpan w:val="2"/>
          </w:tcPr>
          <w:p w:rsidR="00B511C8" w:rsidRPr="00FD46F5" w:rsidRDefault="00B511C8" w:rsidP="00B511C8">
            <w:pPr>
              <w:jc w:val="center"/>
              <w:rPr>
                <w:b/>
                <w:sz w:val="18"/>
                <w:szCs w:val="18"/>
                <w:lang w:val="en-US"/>
              </w:rPr>
            </w:pPr>
            <w:r w:rsidRPr="00FD46F5">
              <w:rPr>
                <w:b/>
                <w:sz w:val="18"/>
                <w:szCs w:val="18"/>
                <w:lang w:val="en-US"/>
              </w:rPr>
              <w:t>14</w:t>
            </w:r>
          </w:p>
        </w:tc>
        <w:tc>
          <w:tcPr>
            <w:tcW w:w="520" w:type="dxa"/>
            <w:gridSpan w:val="2"/>
          </w:tcPr>
          <w:p w:rsidR="00B511C8" w:rsidRPr="00FD46F5" w:rsidRDefault="00B511C8" w:rsidP="00B511C8">
            <w:pPr>
              <w:jc w:val="center"/>
              <w:rPr>
                <w:b/>
                <w:sz w:val="18"/>
                <w:szCs w:val="18"/>
                <w:lang w:val="en-US"/>
              </w:rPr>
            </w:pPr>
            <w:r w:rsidRPr="00FD46F5">
              <w:rPr>
                <w:b/>
                <w:sz w:val="18"/>
                <w:szCs w:val="18"/>
                <w:lang w:val="en-US"/>
              </w:rPr>
              <w:t>15</w:t>
            </w:r>
          </w:p>
        </w:tc>
      </w:tr>
      <w:tr w:rsidR="00B511C8" w:rsidRPr="00FD46F5" w:rsidTr="00B511C8">
        <w:tc>
          <w:tcPr>
            <w:tcW w:w="9659" w:type="dxa"/>
            <w:gridSpan w:val="17"/>
            <w:tcBorders>
              <w:top w:val="single" w:sz="4" w:space="0" w:color="auto"/>
              <w:left w:val="single" w:sz="4" w:space="0" w:color="auto"/>
              <w:bottom w:val="single" w:sz="4" w:space="0" w:color="auto"/>
              <w:right w:val="single" w:sz="4" w:space="0" w:color="auto"/>
            </w:tcBorders>
          </w:tcPr>
          <w:p w:rsidR="00B511C8" w:rsidRPr="00FD46F5" w:rsidRDefault="00B511C8" w:rsidP="00B511C8">
            <w:pPr>
              <w:jc w:val="center"/>
              <w:rPr>
                <w:b/>
                <w:sz w:val="18"/>
                <w:szCs w:val="18"/>
              </w:rPr>
            </w:pPr>
            <w:r w:rsidRPr="00FD46F5">
              <w:rPr>
                <w:b/>
                <w:sz w:val="18"/>
                <w:szCs w:val="18"/>
              </w:rPr>
              <w:t>2017</w:t>
            </w: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sz w:val="18"/>
                <w:szCs w:val="18"/>
              </w:rPr>
            </w:pPr>
            <w:r w:rsidRPr="00FD46F5">
              <w:rPr>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r w:rsidRPr="00FD46F5">
              <w:rPr>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r w:rsidRPr="00FD46F5">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r w:rsidRPr="00FD46F5">
              <w:rPr>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r w:rsidRPr="00FD46F5">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b/>
                <w:sz w:val="18"/>
                <w:szCs w:val="18"/>
              </w:rPr>
            </w:pPr>
            <w:r w:rsidRPr="00FD46F5">
              <w:rPr>
                <w:b/>
                <w:sz w:val="18"/>
                <w:szCs w:val="18"/>
              </w:rPr>
              <w:t>9</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r w:rsidRPr="00FD46F5">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r w:rsidRPr="00FD46F5">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sz w:val="18"/>
                <w:szCs w:val="18"/>
              </w:rPr>
            </w:pPr>
            <w:r w:rsidRPr="00FD46F5">
              <w:rPr>
                <w:sz w:val="18"/>
                <w:szCs w:val="18"/>
              </w:rPr>
              <w:t>І</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r w:rsidRPr="00FD46F5">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sz w:val="18"/>
                <w:szCs w:val="18"/>
              </w:rPr>
            </w:pPr>
            <w:r w:rsidRPr="00FD46F5">
              <w:rPr>
                <w:sz w:val="18"/>
                <w:szCs w:val="18"/>
              </w:rPr>
              <w:t>ІІ</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b/>
                <w:sz w:val="18"/>
                <w:szCs w:val="18"/>
              </w:rPr>
            </w:pPr>
            <w:r w:rsidRPr="00FD46F5">
              <w:rPr>
                <w:b/>
                <w:sz w:val="18"/>
                <w:szCs w:val="18"/>
              </w:rPr>
              <w:t>Разом</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r w:rsidR="00B511C8" w:rsidRPr="00FD46F5" w:rsidTr="00B511C8">
        <w:tc>
          <w:tcPr>
            <w:tcW w:w="9659" w:type="dxa"/>
            <w:gridSpan w:val="17"/>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2018</w:t>
            </w: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sz w:val="18"/>
                <w:szCs w:val="18"/>
              </w:rPr>
            </w:pPr>
            <w:r w:rsidRPr="00FD46F5">
              <w:rPr>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1</w:t>
            </w: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b/>
                <w:sz w:val="18"/>
                <w:szCs w:val="18"/>
              </w:rPr>
            </w:pPr>
            <w:r w:rsidRPr="00FD46F5">
              <w:rPr>
                <w:b/>
                <w:sz w:val="18"/>
                <w:szCs w:val="18"/>
              </w:rPr>
              <w:t>9</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sz w:val="18"/>
                <w:szCs w:val="18"/>
              </w:rPr>
            </w:pPr>
            <w:r w:rsidRPr="00FD46F5">
              <w:rPr>
                <w:sz w:val="18"/>
                <w:szCs w:val="18"/>
              </w:rPr>
              <w:t>І</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sz w:val="18"/>
                <w:szCs w:val="18"/>
              </w:rPr>
            </w:pPr>
            <w:r w:rsidRPr="00FD46F5">
              <w:rPr>
                <w:sz w:val="18"/>
                <w:szCs w:val="18"/>
              </w:rPr>
              <w:t>ІІ</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r w:rsidR="00B511C8" w:rsidRPr="00FD46F5" w:rsidTr="00B511C8">
        <w:tc>
          <w:tcPr>
            <w:tcW w:w="729"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rPr>
                <w:b/>
                <w:sz w:val="18"/>
                <w:szCs w:val="18"/>
              </w:rPr>
            </w:pPr>
            <w:r w:rsidRPr="00FD46F5">
              <w:rPr>
                <w:b/>
                <w:sz w:val="18"/>
                <w:szCs w:val="18"/>
              </w:rPr>
              <w:t>Разом</w:t>
            </w:r>
          </w:p>
        </w:tc>
        <w:tc>
          <w:tcPr>
            <w:tcW w:w="425"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511C8" w:rsidRPr="00FD46F5" w:rsidRDefault="00B511C8" w:rsidP="00B511C8">
            <w:pPr>
              <w:spacing w:line="360" w:lineRule="auto"/>
              <w:jc w:val="center"/>
              <w:rPr>
                <w:b/>
                <w:sz w:val="18"/>
                <w:szCs w:val="18"/>
              </w:rPr>
            </w:pPr>
            <w:r w:rsidRPr="00FD46F5">
              <w:rPr>
                <w:b/>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c>
          <w:tcPr>
            <w:tcW w:w="638" w:type="dxa"/>
            <w:gridSpan w:val="2"/>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r w:rsidRPr="00FD46F5">
              <w:rPr>
                <w:b/>
                <w:sz w:val="18"/>
                <w:szCs w:val="18"/>
              </w:rPr>
              <w:t>1</w:t>
            </w:r>
          </w:p>
        </w:tc>
        <w:tc>
          <w:tcPr>
            <w:tcW w:w="496" w:type="dxa"/>
            <w:tcBorders>
              <w:top w:val="single" w:sz="4" w:space="0" w:color="auto"/>
              <w:left w:val="single" w:sz="4" w:space="0" w:color="auto"/>
              <w:bottom w:val="single" w:sz="4" w:space="0" w:color="auto"/>
              <w:right w:val="single" w:sz="4" w:space="0" w:color="auto"/>
            </w:tcBorders>
          </w:tcPr>
          <w:p w:rsidR="00B511C8" w:rsidRPr="00FD46F5" w:rsidRDefault="00B511C8" w:rsidP="00B511C8">
            <w:pPr>
              <w:spacing w:line="360" w:lineRule="auto"/>
              <w:jc w:val="center"/>
              <w:rPr>
                <w:b/>
                <w:sz w:val="18"/>
                <w:szCs w:val="18"/>
              </w:rPr>
            </w:pPr>
          </w:p>
        </w:tc>
      </w:tr>
    </w:tbl>
    <w:p w:rsidR="00B83FAF" w:rsidRDefault="00B83FAF" w:rsidP="00806C18">
      <w:pPr>
        <w:pStyle w:val="a5"/>
        <w:tabs>
          <w:tab w:val="left" w:pos="500"/>
        </w:tabs>
        <w:rPr>
          <w:bCs w:val="0"/>
          <w:i/>
          <w:sz w:val="24"/>
        </w:rPr>
      </w:pPr>
    </w:p>
    <w:p w:rsidR="00806C18" w:rsidRPr="00886052" w:rsidRDefault="00806C18" w:rsidP="00806C18">
      <w:pPr>
        <w:pStyle w:val="a5"/>
        <w:tabs>
          <w:tab w:val="left" w:pos="500"/>
        </w:tabs>
        <w:rPr>
          <w:bCs w:val="0"/>
          <w:i/>
          <w:sz w:val="24"/>
        </w:rPr>
      </w:pPr>
      <w:r w:rsidRPr="00886052">
        <w:rPr>
          <w:bCs w:val="0"/>
          <w:i/>
          <w:sz w:val="24"/>
        </w:rPr>
        <w:t>Стан і розвиток мережі закладу</w:t>
      </w:r>
    </w:p>
    <w:p w:rsidR="00B511C8" w:rsidRPr="00886052" w:rsidRDefault="00B511C8" w:rsidP="00B511C8">
      <w:pPr>
        <w:pStyle w:val="a5"/>
        <w:tabs>
          <w:tab w:val="left" w:pos="500"/>
        </w:tabs>
        <w:jc w:val="both"/>
        <w:rPr>
          <w:b w:val="0"/>
          <w:bCs w:val="0"/>
          <w:sz w:val="24"/>
        </w:rPr>
      </w:pPr>
      <w:r w:rsidRPr="00886052">
        <w:rPr>
          <w:b w:val="0"/>
          <w:bCs w:val="0"/>
          <w:sz w:val="24"/>
        </w:rPr>
        <w:t>У ліцеї навчалося 82 учнів у  4-х класах: 8-9 класи – проліцейні, І-ІІ курси (10-11 кл.) – ліцейні. Педагогічним колективом закладу проведено певну роботу щодо збереження і розвитку мережі, залучення до навчання учнів ЗЗСО району.</w:t>
      </w:r>
    </w:p>
    <w:p w:rsidR="00B511C8" w:rsidRPr="00886052" w:rsidRDefault="00B511C8" w:rsidP="00B511C8">
      <w:pPr>
        <w:pStyle w:val="a5"/>
        <w:tabs>
          <w:tab w:val="left" w:pos="500"/>
        </w:tabs>
        <w:ind w:firstLine="426"/>
        <w:jc w:val="both"/>
        <w:rPr>
          <w:b w:val="0"/>
          <w:bCs w:val="0"/>
          <w:sz w:val="24"/>
        </w:rPr>
      </w:pPr>
      <w:r w:rsidRPr="00886052">
        <w:rPr>
          <w:b w:val="0"/>
          <w:bCs w:val="0"/>
          <w:sz w:val="24"/>
        </w:rPr>
        <w:t xml:space="preserve"> У закладі здійснюється діагностика щодо виявлення нахилів і здібностей учнів з метою вибору профілізації.</w:t>
      </w:r>
    </w:p>
    <w:p w:rsidR="00B511C8" w:rsidRPr="00886052" w:rsidRDefault="00B511C8" w:rsidP="00B511C8">
      <w:pPr>
        <w:pStyle w:val="a5"/>
        <w:tabs>
          <w:tab w:val="left" w:pos="500"/>
        </w:tabs>
        <w:ind w:firstLine="426"/>
        <w:jc w:val="both"/>
        <w:rPr>
          <w:b w:val="0"/>
          <w:bCs w:val="0"/>
          <w:sz w:val="24"/>
        </w:rPr>
      </w:pP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85"/>
        <w:gridCol w:w="1985"/>
        <w:gridCol w:w="1985"/>
      </w:tblGrid>
      <w:tr w:rsidR="00B511C8" w:rsidRPr="00886052" w:rsidTr="00B511C8">
        <w:tc>
          <w:tcPr>
            <w:tcW w:w="4219" w:type="dxa"/>
          </w:tcPr>
          <w:p w:rsidR="00B511C8" w:rsidRPr="00886052" w:rsidRDefault="00B511C8" w:rsidP="00B511C8">
            <w:pPr>
              <w:pStyle w:val="a5"/>
              <w:tabs>
                <w:tab w:val="left" w:pos="500"/>
              </w:tabs>
              <w:rPr>
                <w:b w:val="0"/>
                <w:bCs w:val="0"/>
                <w:i/>
                <w:sz w:val="24"/>
              </w:rPr>
            </w:pPr>
            <w:r w:rsidRPr="00886052">
              <w:rPr>
                <w:b w:val="0"/>
                <w:bCs w:val="0"/>
                <w:i/>
                <w:sz w:val="24"/>
              </w:rPr>
              <w:t>Мережа</w:t>
            </w:r>
          </w:p>
        </w:tc>
        <w:tc>
          <w:tcPr>
            <w:tcW w:w="1985" w:type="dxa"/>
          </w:tcPr>
          <w:p w:rsidR="00B511C8" w:rsidRPr="00886052" w:rsidRDefault="00B511C8" w:rsidP="00B511C8">
            <w:pPr>
              <w:pStyle w:val="a5"/>
              <w:tabs>
                <w:tab w:val="left" w:pos="500"/>
              </w:tabs>
              <w:rPr>
                <w:b w:val="0"/>
                <w:bCs w:val="0"/>
                <w:i/>
                <w:sz w:val="24"/>
              </w:rPr>
            </w:pPr>
            <w:r w:rsidRPr="00886052">
              <w:rPr>
                <w:b w:val="0"/>
                <w:bCs w:val="0"/>
                <w:i/>
                <w:sz w:val="24"/>
              </w:rPr>
              <w:t>2016/2017 н.р.</w:t>
            </w:r>
          </w:p>
        </w:tc>
        <w:tc>
          <w:tcPr>
            <w:tcW w:w="1985" w:type="dxa"/>
          </w:tcPr>
          <w:p w:rsidR="00B511C8" w:rsidRPr="00886052" w:rsidRDefault="00B511C8" w:rsidP="00B511C8">
            <w:pPr>
              <w:pStyle w:val="a5"/>
              <w:tabs>
                <w:tab w:val="left" w:pos="500"/>
              </w:tabs>
              <w:rPr>
                <w:b w:val="0"/>
                <w:bCs w:val="0"/>
                <w:i/>
                <w:sz w:val="24"/>
              </w:rPr>
            </w:pPr>
            <w:r w:rsidRPr="00886052">
              <w:rPr>
                <w:b w:val="0"/>
                <w:bCs w:val="0"/>
                <w:i/>
                <w:sz w:val="24"/>
              </w:rPr>
              <w:t>2017/2018</w:t>
            </w:r>
          </w:p>
        </w:tc>
        <w:tc>
          <w:tcPr>
            <w:tcW w:w="1985" w:type="dxa"/>
          </w:tcPr>
          <w:p w:rsidR="00B511C8" w:rsidRPr="00886052" w:rsidRDefault="00B511C8" w:rsidP="00B511C8">
            <w:pPr>
              <w:pStyle w:val="a5"/>
              <w:tabs>
                <w:tab w:val="left" w:pos="500"/>
              </w:tabs>
              <w:rPr>
                <w:b w:val="0"/>
                <w:bCs w:val="0"/>
                <w:i/>
                <w:sz w:val="24"/>
              </w:rPr>
            </w:pPr>
            <w:r w:rsidRPr="00886052">
              <w:rPr>
                <w:b w:val="0"/>
                <w:bCs w:val="0"/>
                <w:i/>
                <w:sz w:val="24"/>
              </w:rPr>
              <w:t>2018/2019</w:t>
            </w:r>
          </w:p>
        </w:tc>
      </w:tr>
      <w:tr w:rsidR="00B511C8" w:rsidRPr="00886052" w:rsidTr="00B511C8">
        <w:tc>
          <w:tcPr>
            <w:tcW w:w="4219" w:type="dxa"/>
          </w:tcPr>
          <w:p w:rsidR="00B511C8" w:rsidRPr="00886052" w:rsidRDefault="00B511C8" w:rsidP="00B511C8">
            <w:pPr>
              <w:pStyle w:val="a5"/>
              <w:tabs>
                <w:tab w:val="left" w:pos="500"/>
              </w:tabs>
              <w:jc w:val="both"/>
              <w:rPr>
                <w:b w:val="0"/>
                <w:bCs w:val="0"/>
                <w:i/>
                <w:sz w:val="24"/>
              </w:rPr>
            </w:pPr>
            <w:r w:rsidRPr="00886052">
              <w:rPr>
                <w:b w:val="0"/>
                <w:bCs w:val="0"/>
                <w:i/>
                <w:sz w:val="24"/>
              </w:rPr>
              <w:t>Кількість класів та учнів ( кл. / уч.)</w:t>
            </w:r>
          </w:p>
        </w:tc>
        <w:tc>
          <w:tcPr>
            <w:tcW w:w="1985" w:type="dxa"/>
          </w:tcPr>
          <w:p w:rsidR="00B511C8" w:rsidRPr="00886052" w:rsidRDefault="00B511C8" w:rsidP="00B511C8">
            <w:pPr>
              <w:pStyle w:val="a5"/>
              <w:tabs>
                <w:tab w:val="left" w:pos="500"/>
              </w:tabs>
              <w:jc w:val="left"/>
              <w:rPr>
                <w:b w:val="0"/>
                <w:bCs w:val="0"/>
                <w:sz w:val="24"/>
              </w:rPr>
            </w:pPr>
            <w:r w:rsidRPr="00886052">
              <w:rPr>
                <w:b w:val="0"/>
                <w:bCs w:val="0"/>
                <w:sz w:val="24"/>
              </w:rPr>
              <w:t>4/80</w:t>
            </w:r>
          </w:p>
        </w:tc>
        <w:tc>
          <w:tcPr>
            <w:tcW w:w="1985" w:type="dxa"/>
          </w:tcPr>
          <w:p w:rsidR="00B511C8" w:rsidRPr="00886052" w:rsidRDefault="00B511C8" w:rsidP="00B511C8">
            <w:pPr>
              <w:pStyle w:val="a5"/>
              <w:tabs>
                <w:tab w:val="left" w:pos="500"/>
              </w:tabs>
              <w:jc w:val="both"/>
              <w:rPr>
                <w:b w:val="0"/>
                <w:bCs w:val="0"/>
                <w:sz w:val="24"/>
              </w:rPr>
            </w:pPr>
            <w:r w:rsidRPr="00886052">
              <w:rPr>
                <w:b w:val="0"/>
                <w:bCs w:val="0"/>
                <w:sz w:val="24"/>
              </w:rPr>
              <w:t>4/80</w:t>
            </w:r>
          </w:p>
        </w:tc>
        <w:tc>
          <w:tcPr>
            <w:tcW w:w="1985" w:type="dxa"/>
          </w:tcPr>
          <w:p w:rsidR="00B511C8" w:rsidRPr="00886052" w:rsidRDefault="00B511C8" w:rsidP="00B511C8">
            <w:pPr>
              <w:pStyle w:val="a5"/>
              <w:tabs>
                <w:tab w:val="left" w:pos="500"/>
              </w:tabs>
              <w:jc w:val="both"/>
              <w:rPr>
                <w:b w:val="0"/>
                <w:bCs w:val="0"/>
                <w:sz w:val="24"/>
              </w:rPr>
            </w:pPr>
            <w:r w:rsidRPr="00886052">
              <w:rPr>
                <w:b w:val="0"/>
                <w:bCs w:val="0"/>
                <w:sz w:val="24"/>
              </w:rPr>
              <w:t>4/82</w:t>
            </w:r>
          </w:p>
        </w:tc>
      </w:tr>
      <w:tr w:rsidR="00B511C8" w:rsidRPr="00886052" w:rsidTr="00B511C8">
        <w:tc>
          <w:tcPr>
            <w:tcW w:w="4219" w:type="dxa"/>
          </w:tcPr>
          <w:p w:rsidR="00B511C8" w:rsidRPr="00886052" w:rsidRDefault="00B511C8" w:rsidP="00B511C8">
            <w:pPr>
              <w:pStyle w:val="a5"/>
              <w:tabs>
                <w:tab w:val="left" w:pos="500"/>
              </w:tabs>
              <w:jc w:val="both"/>
              <w:rPr>
                <w:b w:val="0"/>
                <w:bCs w:val="0"/>
                <w:i/>
                <w:sz w:val="24"/>
              </w:rPr>
            </w:pPr>
            <w:r w:rsidRPr="00886052">
              <w:rPr>
                <w:b w:val="0"/>
                <w:bCs w:val="0"/>
                <w:i/>
                <w:sz w:val="24"/>
              </w:rPr>
              <w:t>Середня наповнюваність ( уч.)</w:t>
            </w:r>
          </w:p>
        </w:tc>
        <w:tc>
          <w:tcPr>
            <w:tcW w:w="1985" w:type="dxa"/>
          </w:tcPr>
          <w:p w:rsidR="00B511C8" w:rsidRPr="00886052" w:rsidRDefault="00B511C8" w:rsidP="00B511C8">
            <w:pPr>
              <w:pStyle w:val="a5"/>
              <w:tabs>
                <w:tab w:val="left" w:pos="500"/>
              </w:tabs>
              <w:jc w:val="both"/>
              <w:rPr>
                <w:b w:val="0"/>
                <w:bCs w:val="0"/>
                <w:sz w:val="24"/>
              </w:rPr>
            </w:pPr>
            <w:r w:rsidRPr="00886052">
              <w:rPr>
                <w:b w:val="0"/>
                <w:bCs w:val="0"/>
                <w:sz w:val="24"/>
              </w:rPr>
              <w:t>20</w:t>
            </w:r>
          </w:p>
        </w:tc>
        <w:tc>
          <w:tcPr>
            <w:tcW w:w="1985" w:type="dxa"/>
          </w:tcPr>
          <w:p w:rsidR="00B511C8" w:rsidRPr="00886052" w:rsidRDefault="00B511C8" w:rsidP="00B511C8">
            <w:pPr>
              <w:pStyle w:val="a5"/>
              <w:tabs>
                <w:tab w:val="left" w:pos="500"/>
              </w:tabs>
              <w:jc w:val="both"/>
              <w:rPr>
                <w:b w:val="0"/>
                <w:bCs w:val="0"/>
                <w:sz w:val="24"/>
              </w:rPr>
            </w:pPr>
            <w:r w:rsidRPr="00886052">
              <w:rPr>
                <w:b w:val="0"/>
                <w:bCs w:val="0"/>
                <w:sz w:val="24"/>
              </w:rPr>
              <w:t>20</w:t>
            </w:r>
          </w:p>
        </w:tc>
        <w:tc>
          <w:tcPr>
            <w:tcW w:w="1985" w:type="dxa"/>
          </w:tcPr>
          <w:p w:rsidR="00B511C8" w:rsidRPr="00886052" w:rsidRDefault="00B511C8" w:rsidP="00B511C8">
            <w:pPr>
              <w:pStyle w:val="a5"/>
              <w:tabs>
                <w:tab w:val="left" w:pos="500"/>
              </w:tabs>
              <w:jc w:val="both"/>
              <w:rPr>
                <w:b w:val="0"/>
                <w:bCs w:val="0"/>
                <w:sz w:val="24"/>
              </w:rPr>
            </w:pPr>
            <w:r w:rsidRPr="00886052">
              <w:rPr>
                <w:b w:val="0"/>
                <w:bCs w:val="0"/>
                <w:sz w:val="24"/>
              </w:rPr>
              <w:t>20</w:t>
            </w:r>
          </w:p>
        </w:tc>
      </w:tr>
    </w:tbl>
    <w:p w:rsidR="00806C18" w:rsidRPr="00886052" w:rsidRDefault="00806C18" w:rsidP="00806C18">
      <w:pPr>
        <w:pStyle w:val="a5"/>
        <w:tabs>
          <w:tab w:val="left" w:pos="500"/>
        </w:tabs>
        <w:ind w:firstLine="426"/>
        <w:rPr>
          <w:bCs w:val="0"/>
          <w:i/>
          <w:sz w:val="24"/>
        </w:rPr>
      </w:pPr>
    </w:p>
    <w:p w:rsidR="00806C18" w:rsidRPr="00886052" w:rsidRDefault="00806C18" w:rsidP="00806C18">
      <w:pPr>
        <w:pStyle w:val="a5"/>
        <w:tabs>
          <w:tab w:val="left" w:pos="500"/>
        </w:tabs>
        <w:ind w:firstLine="426"/>
        <w:rPr>
          <w:bCs w:val="0"/>
          <w:i/>
          <w:sz w:val="24"/>
        </w:rPr>
      </w:pPr>
      <w:r w:rsidRPr="00886052">
        <w:rPr>
          <w:bCs w:val="0"/>
          <w:i/>
          <w:sz w:val="24"/>
        </w:rPr>
        <w:t>Виконання ст. 10 Конституції України, Закону України «Про мови»</w:t>
      </w:r>
    </w:p>
    <w:p w:rsidR="00B511C8" w:rsidRPr="00886052" w:rsidRDefault="00B511C8" w:rsidP="00B511C8">
      <w:pPr>
        <w:ind w:firstLine="567"/>
        <w:jc w:val="both"/>
        <w:rPr>
          <w:bCs/>
        </w:rPr>
      </w:pPr>
      <w:r w:rsidRPr="00886052">
        <w:rPr>
          <w:bCs/>
        </w:rPr>
        <w:t xml:space="preserve">Реалізовані практичні заходи щодо впровадження в закладі мовного законодавства, закріплення статусу української мови як державної. Навчально-виховний процес здійснювався українською мовою. Щорічно перевіряється виконання Закону України «Про мови» та ст. 10 Конституції України, стан викладання української мови та літератури. Працював гурток «Цікава етимологія», оформлений стенд «У мовному домі». Документація закладу велась українською мовою. У кожному класі оформлені куточки державної символіки. Учні ліцею брали участь у конкурсах ораторського мистецтва, </w:t>
      </w:r>
    </w:p>
    <w:p w:rsidR="00B511C8" w:rsidRPr="00886052" w:rsidRDefault="00B511C8" w:rsidP="00B511C8">
      <w:pPr>
        <w:jc w:val="both"/>
      </w:pPr>
      <w:r w:rsidRPr="00886052">
        <w:rPr>
          <w:bCs/>
        </w:rPr>
        <w:t>ім. П. Яцика, олімпіадах з української мови та літератури, МАН, місячнику української мови та літератури присвяченому Т.Г. Шевченку.</w:t>
      </w:r>
      <w:r w:rsidRPr="00886052">
        <w:t xml:space="preserve"> </w:t>
      </w:r>
    </w:p>
    <w:p w:rsidR="00B511C8" w:rsidRPr="00886052" w:rsidRDefault="00B511C8" w:rsidP="00B511C8">
      <w:pPr>
        <w:ind w:firstLine="567"/>
        <w:jc w:val="both"/>
      </w:pPr>
      <w:r w:rsidRPr="00886052">
        <w:t>Видано наказ від 03.09.2018 р. № 154 «Про вимоги щодо дотримання норм єдиного мовного режиму, грамотного письма і культури мовлення в ліцеї»</w:t>
      </w:r>
    </w:p>
    <w:p w:rsidR="00806C18" w:rsidRPr="00886052" w:rsidRDefault="00806C18" w:rsidP="00806C18">
      <w:pPr>
        <w:ind w:firstLine="567"/>
        <w:jc w:val="center"/>
      </w:pPr>
      <w:r w:rsidRPr="00886052">
        <w:rPr>
          <w:b/>
          <w:i/>
        </w:rPr>
        <w:t>Вивчення навчальних предметів</w:t>
      </w:r>
    </w:p>
    <w:p w:rsidR="00B511C8" w:rsidRPr="00886052" w:rsidRDefault="00B511C8" w:rsidP="00B511C8">
      <w:pPr>
        <w:ind w:firstLine="567"/>
        <w:jc w:val="both"/>
      </w:pPr>
      <w:r w:rsidRPr="00886052">
        <w:t xml:space="preserve">Вивчення навчальних предметів проводилося за програмами, рекомендованими МОН  України. </w:t>
      </w:r>
    </w:p>
    <w:p w:rsidR="00B511C8" w:rsidRPr="00886052" w:rsidRDefault="00B511C8" w:rsidP="00B511C8">
      <w:pPr>
        <w:ind w:firstLine="567"/>
        <w:jc w:val="both"/>
      </w:pPr>
      <w:r w:rsidRPr="00886052">
        <w:rPr>
          <w:bCs/>
        </w:rPr>
        <w:t xml:space="preserve">Результативно вивчалися курси за вибором та факультативи. </w:t>
      </w:r>
      <w:r w:rsidRPr="00886052">
        <w:t xml:space="preserve">Враховуючи профіль ліцею, було приділено увагу вивченню учнями хімії, біології, української мови, літератури та математики, а також пріоритетними були комп’ютерна грамотність та англійська мова, німецька мова. </w:t>
      </w:r>
    </w:p>
    <w:p w:rsidR="00B511C8" w:rsidRPr="00886052" w:rsidRDefault="00B511C8" w:rsidP="00B511C8">
      <w:pPr>
        <w:ind w:firstLine="567"/>
        <w:jc w:val="both"/>
      </w:pPr>
      <w:r w:rsidRPr="00886052">
        <w:t xml:space="preserve">Вивчивши освітні запити учнів, враховуючи побажання батьків, вирішуючи проблему створення освітньої траєкторії для кожної дитини, враховуючи допрофільну та профільну підготовку учнів ліцею, з метою формування та розвитку особистості ліцеїстів, збагачення кругозору, розвитку їхніх здібностей, творчого потенціалу, формування пізнавального інтересу до навколишнього світу, до варіативної складової навчального плану було введено відповідні курси за вибором та факультативи. </w:t>
      </w:r>
    </w:p>
    <w:p w:rsidR="00B511C8" w:rsidRPr="00886052" w:rsidRDefault="00B511C8" w:rsidP="00B511C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701"/>
        <w:gridCol w:w="1701"/>
        <w:gridCol w:w="1701"/>
      </w:tblGrid>
      <w:tr w:rsidR="00B511C8" w:rsidRPr="00886052" w:rsidTr="00B511C8">
        <w:tc>
          <w:tcPr>
            <w:tcW w:w="4503" w:type="dxa"/>
          </w:tcPr>
          <w:p w:rsidR="00B511C8" w:rsidRPr="00886052" w:rsidRDefault="00B511C8" w:rsidP="00B511C8">
            <w:pPr>
              <w:pStyle w:val="a5"/>
              <w:tabs>
                <w:tab w:val="left" w:pos="500"/>
              </w:tabs>
              <w:rPr>
                <w:b w:val="0"/>
                <w:bCs w:val="0"/>
                <w:i/>
                <w:sz w:val="24"/>
              </w:rPr>
            </w:pPr>
            <w:r w:rsidRPr="00886052">
              <w:rPr>
                <w:b w:val="0"/>
                <w:bCs w:val="0"/>
                <w:i/>
                <w:sz w:val="24"/>
              </w:rPr>
              <w:t>Організація навчання</w:t>
            </w:r>
          </w:p>
        </w:tc>
        <w:tc>
          <w:tcPr>
            <w:tcW w:w="1701" w:type="dxa"/>
          </w:tcPr>
          <w:p w:rsidR="00B511C8" w:rsidRPr="00886052" w:rsidRDefault="00B511C8" w:rsidP="00B511C8">
            <w:pPr>
              <w:pStyle w:val="a5"/>
              <w:tabs>
                <w:tab w:val="left" w:pos="500"/>
              </w:tabs>
              <w:rPr>
                <w:b w:val="0"/>
                <w:bCs w:val="0"/>
                <w:i/>
                <w:sz w:val="24"/>
              </w:rPr>
            </w:pPr>
            <w:r w:rsidRPr="00886052">
              <w:rPr>
                <w:b w:val="0"/>
                <w:bCs w:val="0"/>
                <w:i/>
                <w:sz w:val="24"/>
              </w:rPr>
              <w:t>2016/2017 н.р.</w:t>
            </w:r>
          </w:p>
        </w:tc>
        <w:tc>
          <w:tcPr>
            <w:tcW w:w="1701" w:type="dxa"/>
          </w:tcPr>
          <w:p w:rsidR="00B511C8" w:rsidRPr="00886052" w:rsidRDefault="00B511C8" w:rsidP="00B511C8">
            <w:pPr>
              <w:pStyle w:val="a5"/>
              <w:tabs>
                <w:tab w:val="left" w:pos="500"/>
              </w:tabs>
              <w:jc w:val="left"/>
              <w:rPr>
                <w:b w:val="0"/>
                <w:bCs w:val="0"/>
                <w:i/>
                <w:sz w:val="24"/>
              </w:rPr>
            </w:pPr>
            <w:r w:rsidRPr="00886052">
              <w:rPr>
                <w:b w:val="0"/>
                <w:bCs w:val="0"/>
                <w:i/>
                <w:sz w:val="24"/>
              </w:rPr>
              <w:t>2017//2018н.р.</w:t>
            </w:r>
          </w:p>
        </w:tc>
        <w:tc>
          <w:tcPr>
            <w:tcW w:w="1701" w:type="dxa"/>
          </w:tcPr>
          <w:p w:rsidR="00B511C8" w:rsidRPr="00886052" w:rsidRDefault="00B511C8" w:rsidP="00B511C8">
            <w:pPr>
              <w:pStyle w:val="a5"/>
              <w:tabs>
                <w:tab w:val="left" w:pos="500"/>
              </w:tabs>
              <w:rPr>
                <w:b w:val="0"/>
                <w:bCs w:val="0"/>
                <w:i/>
                <w:sz w:val="24"/>
              </w:rPr>
            </w:pPr>
            <w:r w:rsidRPr="00886052">
              <w:rPr>
                <w:b w:val="0"/>
                <w:bCs w:val="0"/>
                <w:i/>
                <w:sz w:val="24"/>
              </w:rPr>
              <w:t>2018/2019</w:t>
            </w:r>
          </w:p>
        </w:tc>
      </w:tr>
      <w:tr w:rsidR="00B511C8" w:rsidRPr="00886052" w:rsidTr="00B511C8">
        <w:tc>
          <w:tcPr>
            <w:tcW w:w="4503" w:type="dxa"/>
          </w:tcPr>
          <w:p w:rsidR="00B511C8" w:rsidRPr="00886052" w:rsidRDefault="00B511C8" w:rsidP="00B511C8">
            <w:pPr>
              <w:pStyle w:val="a5"/>
              <w:tabs>
                <w:tab w:val="left" w:pos="500"/>
              </w:tabs>
              <w:jc w:val="both"/>
              <w:rPr>
                <w:b w:val="0"/>
                <w:bCs w:val="0"/>
                <w:i/>
                <w:sz w:val="24"/>
              </w:rPr>
            </w:pPr>
            <w:r w:rsidRPr="00886052">
              <w:rPr>
                <w:b w:val="0"/>
                <w:bCs w:val="0"/>
                <w:i/>
                <w:sz w:val="24"/>
              </w:rPr>
              <w:t>Охоплення допрофільним навчанням ( уч.)</w:t>
            </w:r>
          </w:p>
        </w:tc>
        <w:tc>
          <w:tcPr>
            <w:tcW w:w="1701" w:type="dxa"/>
          </w:tcPr>
          <w:p w:rsidR="00B511C8" w:rsidRPr="00886052" w:rsidRDefault="00B511C8" w:rsidP="00B511C8">
            <w:pPr>
              <w:pStyle w:val="a5"/>
              <w:tabs>
                <w:tab w:val="left" w:pos="500"/>
              </w:tabs>
              <w:jc w:val="both"/>
              <w:rPr>
                <w:b w:val="0"/>
                <w:bCs w:val="0"/>
                <w:sz w:val="24"/>
              </w:rPr>
            </w:pPr>
            <w:r w:rsidRPr="00886052">
              <w:rPr>
                <w:b w:val="0"/>
                <w:bCs w:val="0"/>
                <w:sz w:val="24"/>
              </w:rPr>
              <w:t>38</w:t>
            </w:r>
          </w:p>
        </w:tc>
        <w:tc>
          <w:tcPr>
            <w:tcW w:w="1701" w:type="dxa"/>
          </w:tcPr>
          <w:p w:rsidR="00B511C8" w:rsidRPr="00886052" w:rsidRDefault="00B511C8" w:rsidP="00B511C8">
            <w:pPr>
              <w:pStyle w:val="a5"/>
              <w:tabs>
                <w:tab w:val="left" w:pos="500"/>
              </w:tabs>
              <w:jc w:val="both"/>
              <w:rPr>
                <w:b w:val="0"/>
                <w:bCs w:val="0"/>
                <w:sz w:val="24"/>
              </w:rPr>
            </w:pPr>
            <w:r w:rsidRPr="00886052">
              <w:rPr>
                <w:b w:val="0"/>
                <w:bCs w:val="0"/>
                <w:sz w:val="24"/>
              </w:rPr>
              <w:t>42</w:t>
            </w:r>
          </w:p>
        </w:tc>
        <w:tc>
          <w:tcPr>
            <w:tcW w:w="1701" w:type="dxa"/>
          </w:tcPr>
          <w:p w:rsidR="00B511C8" w:rsidRPr="00886052" w:rsidRDefault="00B511C8" w:rsidP="00B511C8">
            <w:pPr>
              <w:pStyle w:val="a5"/>
              <w:tabs>
                <w:tab w:val="left" w:pos="500"/>
              </w:tabs>
              <w:jc w:val="both"/>
              <w:rPr>
                <w:b w:val="0"/>
                <w:bCs w:val="0"/>
                <w:sz w:val="24"/>
              </w:rPr>
            </w:pPr>
            <w:r w:rsidRPr="00886052">
              <w:rPr>
                <w:b w:val="0"/>
                <w:bCs w:val="0"/>
                <w:sz w:val="24"/>
              </w:rPr>
              <w:t>42</w:t>
            </w:r>
          </w:p>
        </w:tc>
      </w:tr>
      <w:tr w:rsidR="00B511C8" w:rsidRPr="00886052" w:rsidTr="00B511C8">
        <w:tc>
          <w:tcPr>
            <w:tcW w:w="4503" w:type="dxa"/>
          </w:tcPr>
          <w:p w:rsidR="00B511C8" w:rsidRPr="00886052" w:rsidRDefault="00B511C8" w:rsidP="00B511C8">
            <w:pPr>
              <w:pStyle w:val="a5"/>
              <w:tabs>
                <w:tab w:val="left" w:pos="500"/>
              </w:tabs>
              <w:jc w:val="both"/>
              <w:rPr>
                <w:b w:val="0"/>
                <w:bCs w:val="0"/>
                <w:i/>
                <w:sz w:val="24"/>
              </w:rPr>
            </w:pPr>
            <w:r w:rsidRPr="00886052">
              <w:rPr>
                <w:b w:val="0"/>
                <w:bCs w:val="0"/>
                <w:i/>
                <w:sz w:val="24"/>
              </w:rPr>
              <w:t>Охоплення профільним навчанням  ( уч.)</w:t>
            </w:r>
          </w:p>
        </w:tc>
        <w:tc>
          <w:tcPr>
            <w:tcW w:w="1701" w:type="dxa"/>
          </w:tcPr>
          <w:p w:rsidR="00B511C8" w:rsidRPr="00886052" w:rsidRDefault="00B511C8" w:rsidP="00B511C8">
            <w:pPr>
              <w:pStyle w:val="a5"/>
              <w:tabs>
                <w:tab w:val="left" w:pos="500"/>
              </w:tabs>
              <w:jc w:val="both"/>
              <w:rPr>
                <w:b w:val="0"/>
                <w:bCs w:val="0"/>
                <w:sz w:val="24"/>
              </w:rPr>
            </w:pPr>
            <w:r w:rsidRPr="00886052">
              <w:rPr>
                <w:b w:val="0"/>
                <w:bCs w:val="0"/>
                <w:sz w:val="24"/>
              </w:rPr>
              <w:t>42</w:t>
            </w:r>
          </w:p>
        </w:tc>
        <w:tc>
          <w:tcPr>
            <w:tcW w:w="1701" w:type="dxa"/>
          </w:tcPr>
          <w:p w:rsidR="00B511C8" w:rsidRPr="00886052" w:rsidRDefault="00B511C8" w:rsidP="00B511C8">
            <w:pPr>
              <w:pStyle w:val="a5"/>
              <w:tabs>
                <w:tab w:val="left" w:pos="500"/>
              </w:tabs>
              <w:jc w:val="both"/>
              <w:rPr>
                <w:b w:val="0"/>
                <w:bCs w:val="0"/>
                <w:sz w:val="24"/>
              </w:rPr>
            </w:pPr>
            <w:r w:rsidRPr="00886052">
              <w:rPr>
                <w:b w:val="0"/>
                <w:bCs w:val="0"/>
                <w:sz w:val="24"/>
              </w:rPr>
              <w:t>38</w:t>
            </w:r>
          </w:p>
        </w:tc>
        <w:tc>
          <w:tcPr>
            <w:tcW w:w="1701" w:type="dxa"/>
          </w:tcPr>
          <w:p w:rsidR="00B511C8" w:rsidRPr="00886052" w:rsidRDefault="00B511C8" w:rsidP="00B511C8">
            <w:pPr>
              <w:pStyle w:val="a5"/>
              <w:tabs>
                <w:tab w:val="left" w:pos="500"/>
              </w:tabs>
              <w:jc w:val="both"/>
              <w:rPr>
                <w:b w:val="0"/>
                <w:bCs w:val="0"/>
                <w:sz w:val="24"/>
              </w:rPr>
            </w:pPr>
            <w:r w:rsidRPr="00886052">
              <w:rPr>
                <w:b w:val="0"/>
                <w:bCs w:val="0"/>
                <w:sz w:val="24"/>
              </w:rPr>
              <w:t>40</w:t>
            </w:r>
          </w:p>
        </w:tc>
      </w:tr>
    </w:tbl>
    <w:p w:rsidR="00B511C8" w:rsidRPr="00886052" w:rsidRDefault="00B511C8" w:rsidP="00B511C8">
      <w:pPr>
        <w:ind w:firstLine="708"/>
        <w:jc w:val="both"/>
      </w:pPr>
    </w:p>
    <w:p w:rsidR="00B511C8" w:rsidRPr="00886052" w:rsidRDefault="00B511C8" w:rsidP="00B511C8">
      <w:pPr>
        <w:ind w:firstLine="567"/>
        <w:jc w:val="both"/>
      </w:pPr>
      <w:r w:rsidRPr="00886052">
        <w:t xml:space="preserve">Був виділений додатковий час на вивчення предметів інваріантної складової. </w:t>
      </w:r>
    </w:p>
    <w:p w:rsidR="00B511C8" w:rsidRPr="00886052" w:rsidRDefault="00B511C8" w:rsidP="00B511C8">
      <w:pPr>
        <w:pStyle w:val="a3"/>
        <w:ind w:right="-1" w:firstLine="567"/>
        <w:jc w:val="both"/>
        <w:rPr>
          <w:sz w:val="24"/>
        </w:rPr>
      </w:pPr>
      <w:r w:rsidRPr="00886052">
        <w:rPr>
          <w:sz w:val="24"/>
        </w:rPr>
        <w:t xml:space="preserve">Програмно-методичне забезпечення предметів інваріантної та варіативної складових робочого навчального плану на 2018/2019 н.р. відповідало рекомендаціям, що містилися в листі МОН України.  </w:t>
      </w:r>
    </w:p>
    <w:p w:rsidR="00806C18" w:rsidRPr="00886052" w:rsidRDefault="00806C18" w:rsidP="00806C18">
      <w:pPr>
        <w:pStyle w:val="a5"/>
        <w:tabs>
          <w:tab w:val="left" w:pos="500"/>
        </w:tabs>
        <w:ind w:firstLine="567"/>
        <w:rPr>
          <w:bCs w:val="0"/>
          <w:i/>
          <w:sz w:val="24"/>
        </w:rPr>
      </w:pPr>
      <w:r w:rsidRPr="00886052">
        <w:rPr>
          <w:bCs w:val="0"/>
          <w:i/>
          <w:sz w:val="24"/>
        </w:rPr>
        <w:t>Кадрове забезпечення</w:t>
      </w:r>
    </w:p>
    <w:p w:rsidR="00B511C8" w:rsidRPr="00886052" w:rsidRDefault="00B511C8" w:rsidP="00B511C8">
      <w:pPr>
        <w:pStyle w:val="a5"/>
        <w:tabs>
          <w:tab w:val="left" w:pos="500"/>
        </w:tabs>
        <w:ind w:firstLine="567"/>
        <w:jc w:val="both"/>
        <w:rPr>
          <w:b w:val="0"/>
          <w:bCs w:val="0"/>
          <w:sz w:val="24"/>
        </w:rPr>
      </w:pPr>
      <w:r w:rsidRPr="00886052">
        <w:rPr>
          <w:b w:val="0"/>
          <w:bCs w:val="0"/>
          <w:sz w:val="24"/>
        </w:rPr>
        <w:t>У ліцеї працювало 21 учитель, з них основних – 13. Мають вищу освіту – 21; чоловіків – 3 (15%), жінок – 18 (85%); спеціалістів вищої категорії – 12 (60%), другої – 5 (24%), першої – 1 (5%) спеціалістів – 3 (15%). Мають педагогічні звання: «учитель-методист» – 3 (15%), «старший вчитель» – 4 (20%), нагороджені: знаком «Відмінник освіти України» – 5 (25%), нагрудним знаком «В.Сухомлинський» – 2 (10%). За віком: до 30 років – 4 (20%), від 30 до 40 років – 6 (25%), від 40 до 50 років – 2 (15%), від 50 років і далі – 9(40%).</w:t>
      </w:r>
    </w:p>
    <w:p w:rsidR="00B511C8" w:rsidRPr="00886052" w:rsidRDefault="00B511C8" w:rsidP="00B511C8">
      <w:pPr>
        <w:pStyle w:val="a5"/>
        <w:tabs>
          <w:tab w:val="left" w:pos="500"/>
        </w:tabs>
        <w:ind w:firstLine="567"/>
        <w:jc w:val="both"/>
        <w:rPr>
          <w:b w:val="0"/>
          <w:bCs w:val="0"/>
          <w:sz w:val="24"/>
        </w:rPr>
      </w:pPr>
      <w:r w:rsidRPr="00886052">
        <w:rPr>
          <w:b w:val="0"/>
          <w:bCs w:val="0"/>
          <w:sz w:val="24"/>
        </w:rPr>
        <w:t xml:space="preserve">У закладі працювало 5 педагогів пенсійного віку, технічних працівників–4. За навчальний рік звільнень педагогічних працівників не було. Плинність кадрів складає 0 %. </w:t>
      </w:r>
    </w:p>
    <w:p w:rsidR="00B511C8" w:rsidRPr="00886052" w:rsidRDefault="00B511C8" w:rsidP="00806C18">
      <w:pPr>
        <w:ind w:firstLine="567"/>
        <w:jc w:val="center"/>
        <w:rPr>
          <w:b/>
          <w:i/>
          <w:lang w:val="uk-UA"/>
        </w:rPr>
      </w:pPr>
    </w:p>
    <w:p w:rsidR="00B83FAF" w:rsidRDefault="00B83FAF" w:rsidP="00806C18">
      <w:pPr>
        <w:ind w:firstLine="567"/>
        <w:jc w:val="center"/>
        <w:rPr>
          <w:b/>
          <w:i/>
          <w:lang w:val="uk-UA"/>
        </w:rPr>
      </w:pPr>
    </w:p>
    <w:p w:rsidR="00806C18" w:rsidRPr="00886052" w:rsidRDefault="00806C18" w:rsidP="00806C18">
      <w:pPr>
        <w:ind w:firstLine="567"/>
        <w:jc w:val="center"/>
        <w:rPr>
          <w:b/>
          <w:i/>
          <w:lang w:val="uk-UA"/>
        </w:rPr>
      </w:pPr>
      <w:r w:rsidRPr="00886052">
        <w:rPr>
          <w:b/>
          <w:i/>
          <w:lang w:val="uk-UA"/>
        </w:rPr>
        <w:lastRenderedPageBreak/>
        <w:t>Інноваційна діяльність</w:t>
      </w:r>
    </w:p>
    <w:p w:rsidR="00B511C8" w:rsidRPr="00886052" w:rsidRDefault="00B511C8" w:rsidP="00B511C8">
      <w:pPr>
        <w:ind w:firstLine="567"/>
        <w:jc w:val="both"/>
        <w:rPr>
          <w:lang w:val="uk-UA"/>
        </w:rPr>
      </w:pPr>
      <w:r w:rsidRPr="00886052">
        <w:rPr>
          <w:lang w:val="uk-UA"/>
        </w:rPr>
        <w:t xml:space="preserve">Згідно з наказом по ліцею від 09 жовтня 2018 р. № 192 «Про організацію та здійснення інноваційної діяльності в ліцеї у 2018/20198 н.р.» упроваджувалися </w:t>
      </w:r>
    </w:p>
    <w:p w:rsidR="00B511C8" w:rsidRPr="00886052" w:rsidRDefault="00B511C8" w:rsidP="00B511C8">
      <w:pPr>
        <w:jc w:val="both"/>
      </w:pPr>
      <w:r w:rsidRPr="00886052">
        <w:rPr>
          <w:lang w:val="uk-UA"/>
        </w:rPr>
        <w:t xml:space="preserve">міжнародні,  обласні та регіональні  проекти інноваційної діяльності: українсько-польський проект «Шкільна академія підприємництва» (практичний психолог О. Хорунжа, вч. </w:t>
      </w:r>
      <w:r w:rsidRPr="00886052">
        <w:t xml:space="preserve">Ю. Липовенко),  ліцейні проекти – програми виховної роботи:  «Ми – діти України»» (класний керівник 8 класу, </w:t>
      </w:r>
    </w:p>
    <w:p w:rsidR="00B511C8" w:rsidRPr="00886052" w:rsidRDefault="00B511C8" w:rsidP="00B511C8">
      <w:pPr>
        <w:jc w:val="both"/>
      </w:pPr>
      <w:r w:rsidRPr="00886052">
        <w:t xml:space="preserve">В. Пелішенко), «Сім гарних рис» (класний керівник 9 класу , О. Хілініч), «Формула успіху» (кл. куратор І курсу  , І. Ярмак), «Я – Всесвіт» (куратор ІІ курсу В. Іщенко). </w:t>
      </w:r>
    </w:p>
    <w:p w:rsidR="00B511C8" w:rsidRPr="00886052" w:rsidRDefault="00B511C8" w:rsidP="00B511C8">
      <w:pPr>
        <w:ind w:firstLine="567"/>
        <w:jc w:val="both"/>
      </w:pPr>
      <w:r w:rsidRPr="00886052">
        <w:t>У 2018/2019 н.р. вчителі ліцею активно використовували у своїй роботі  інноваційні технології: особистісно орієнтоване навчання, роботу в парах та малих групах, «мікрофон», аналіз проблеми, «займи позицію», «метод-прес», колективно-групові форми та метод проектів, проводилося відстеження результатів здійснення інноваційної діяльності у ліцеї.</w:t>
      </w:r>
    </w:p>
    <w:p w:rsidR="00806C18" w:rsidRPr="00886052" w:rsidRDefault="00806C18" w:rsidP="00806C18">
      <w:pPr>
        <w:pStyle w:val="a8"/>
        <w:tabs>
          <w:tab w:val="left" w:pos="0"/>
          <w:tab w:val="center" w:pos="4153"/>
          <w:tab w:val="center" w:pos="4497"/>
          <w:tab w:val="right" w:pos="8306"/>
          <w:tab w:val="left" w:pos="10205"/>
        </w:tabs>
        <w:spacing w:before="0" w:beforeAutospacing="0" w:after="0" w:afterAutospacing="0"/>
        <w:ind w:right="1" w:firstLine="567"/>
        <w:jc w:val="center"/>
        <w:rPr>
          <w:b/>
          <w:i/>
          <w:lang w:val="uk-UA"/>
        </w:rPr>
      </w:pPr>
      <w:r w:rsidRPr="00886052">
        <w:rPr>
          <w:b/>
          <w:i/>
          <w:lang w:val="uk-UA"/>
        </w:rPr>
        <w:t>Науково-методична робота</w:t>
      </w:r>
    </w:p>
    <w:p w:rsidR="00B511C8" w:rsidRPr="00886052" w:rsidRDefault="00B511C8" w:rsidP="00B511C8">
      <w:pPr>
        <w:ind w:firstLine="567"/>
        <w:jc w:val="both"/>
      </w:pPr>
      <w:r w:rsidRPr="00886052">
        <w:t>Практична реалізація науково-методичної роботи відбувалася через проведення педагогічних рад, нарад при адміністрації, нарад при директору, а також через програму розвитку учнів «Обдарована дитина», роботу наукового товариства учнів – клуб «Інтелект», органи учнівського самоврядування –юнацького об’єднання – братства «Ліцеїст».</w:t>
      </w:r>
    </w:p>
    <w:p w:rsidR="00B511C8" w:rsidRPr="00886052" w:rsidRDefault="00B511C8" w:rsidP="00B511C8">
      <w:pPr>
        <w:pStyle w:val="a8"/>
        <w:tabs>
          <w:tab w:val="left" w:pos="0"/>
          <w:tab w:val="center" w:pos="4153"/>
          <w:tab w:val="center" w:pos="4497"/>
          <w:tab w:val="right" w:pos="8306"/>
          <w:tab w:val="left" w:pos="10205"/>
        </w:tabs>
        <w:spacing w:before="0" w:beforeAutospacing="0" w:after="0" w:afterAutospacing="0"/>
        <w:ind w:right="1" w:firstLine="567"/>
        <w:jc w:val="both"/>
        <w:rPr>
          <w:lang w:val="uk-UA"/>
        </w:rPr>
      </w:pPr>
      <w:r w:rsidRPr="00886052">
        <w:rPr>
          <w:lang w:val="uk-UA"/>
        </w:rPr>
        <w:t xml:space="preserve">Згідно планів працювали методичні об’єднання вчителів суспільно-гуманітарних, природничо-математичних, фізично-естетичних дисциплін, класних   керівників   та  кураторів  курсів  (керівники  В. Іщенко, Т.Нікітіна, </w:t>
      </w:r>
    </w:p>
    <w:p w:rsidR="00B511C8" w:rsidRPr="00886052" w:rsidRDefault="00B511C8" w:rsidP="00B511C8">
      <w:pPr>
        <w:pStyle w:val="a8"/>
        <w:tabs>
          <w:tab w:val="left" w:pos="0"/>
          <w:tab w:val="center" w:pos="4153"/>
          <w:tab w:val="center" w:pos="4497"/>
          <w:tab w:val="right" w:pos="8306"/>
          <w:tab w:val="left" w:pos="10205"/>
        </w:tabs>
        <w:spacing w:before="0" w:beforeAutospacing="0" w:after="0" w:afterAutospacing="0"/>
        <w:ind w:right="1"/>
        <w:jc w:val="both"/>
        <w:rPr>
          <w:color w:val="000000"/>
          <w:lang w:val="uk-UA"/>
        </w:rPr>
      </w:pPr>
      <w:r w:rsidRPr="00886052">
        <w:rPr>
          <w:lang w:val="uk-UA"/>
        </w:rPr>
        <w:t xml:space="preserve">О. Хорунжа, О. Мовчан ). На засіданнях методичних об’єднань практикувалися цікаві форми роботи: </w:t>
      </w:r>
      <w:r w:rsidRPr="00886052">
        <w:rPr>
          <w:color w:val="000000"/>
          <w:lang w:val="uk-UA"/>
        </w:rPr>
        <w:t xml:space="preserve">творчі портфоліо, майстер-класи, ярмарки ідей, колективні творчі справи, практичні заняття, тренінги, методичні естафети. </w:t>
      </w:r>
    </w:p>
    <w:p w:rsidR="00B511C8" w:rsidRPr="00886052" w:rsidRDefault="00B511C8" w:rsidP="00B511C8">
      <w:pPr>
        <w:pStyle w:val="a8"/>
        <w:tabs>
          <w:tab w:val="left" w:pos="0"/>
          <w:tab w:val="center" w:pos="4153"/>
          <w:tab w:val="center" w:pos="4497"/>
          <w:tab w:val="right" w:pos="8306"/>
          <w:tab w:val="left" w:pos="10205"/>
        </w:tabs>
        <w:spacing w:before="0" w:beforeAutospacing="0" w:after="0" w:afterAutospacing="0"/>
        <w:ind w:right="1" w:firstLine="567"/>
        <w:jc w:val="both"/>
        <w:rPr>
          <w:lang w:val="uk-UA"/>
        </w:rPr>
      </w:pPr>
      <w:r w:rsidRPr="00886052">
        <w:rPr>
          <w:lang w:val="uk-UA"/>
        </w:rPr>
        <w:t xml:space="preserve">Протягом навчального року працювали динамічні групи «Пошук» </w:t>
      </w:r>
    </w:p>
    <w:p w:rsidR="00B511C8" w:rsidRPr="00886052" w:rsidRDefault="00B511C8" w:rsidP="00B511C8">
      <w:pPr>
        <w:pStyle w:val="a8"/>
        <w:tabs>
          <w:tab w:val="left" w:pos="0"/>
          <w:tab w:val="center" w:pos="4153"/>
          <w:tab w:val="center" w:pos="4497"/>
          <w:tab w:val="right" w:pos="8306"/>
          <w:tab w:val="left" w:pos="10205"/>
        </w:tabs>
        <w:spacing w:before="0" w:beforeAutospacing="0" w:after="0" w:afterAutospacing="0"/>
        <w:ind w:right="1"/>
        <w:jc w:val="both"/>
        <w:rPr>
          <w:lang w:val="uk-UA"/>
        </w:rPr>
      </w:pPr>
      <w:r w:rsidRPr="00886052">
        <w:rPr>
          <w:lang w:val="uk-UA"/>
        </w:rPr>
        <w:t xml:space="preserve">(кер. О. Хілініч), «Олімп» (кер. П. Шелест),  «Шанс» (школа молодого вчителя) (кер. С. Євсєєнко). Головними пріоритетами у роботі творчих груп було забезпечення цілеспрямованого, безперервного, особистісно-орієнтованого підвищення професійної компетентності учителя, методичний супровід освоєння ефективних форм, методів, технологій освіти. </w:t>
      </w:r>
    </w:p>
    <w:p w:rsidR="00B511C8" w:rsidRPr="00886052" w:rsidRDefault="00B511C8" w:rsidP="00B511C8">
      <w:pPr>
        <w:ind w:firstLine="567"/>
        <w:jc w:val="both"/>
      </w:pPr>
      <w:r w:rsidRPr="00886052">
        <w:t>У 2018/2019 н.р. здійснено контроль за станом викладання профільних предметів: математики, англійської та німецької мови, фізичної культури.  Вивчено систему роботи вчителів Прозор Л., Мовчан О. (відповідно до наказу від 04 вересня 2018 р. № 165 «Про організацію контролю якості освітньої діяльності у 2018/2019 н.р.»).</w:t>
      </w:r>
    </w:p>
    <w:p w:rsidR="00B511C8" w:rsidRPr="00886052" w:rsidRDefault="00B511C8" w:rsidP="00B511C8">
      <w:pPr>
        <w:ind w:firstLine="567"/>
        <w:jc w:val="both"/>
      </w:pPr>
      <w:r w:rsidRPr="00886052">
        <w:t xml:space="preserve">Проведений Олімпійський тиждень, предметні тижні: математики, інформатики, хімії, трудового навчання, права; тиждень книги, англійської мови, безпеки життєдіяльності, місячник української мови та літератури; проходили тематичні лінійки; традиційні свята; відкриті виховні години. </w:t>
      </w:r>
    </w:p>
    <w:p w:rsidR="00B511C8" w:rsidRPr="00886052" w:rsidRDefault="00B511C8" w:rsidP="00B511C8">
      <w:pPr>
        <w:ind w:firstLine="567"/>
        <w:jc w:val="both"/>
        <w:rPr>
          <w:color w:val="000000"/>
        </w:rPr>
      </w:pPr>
      <w:r w:rsidRPr="00886052">
        <w:t>Проведено 2 психолого-педагогічні семінари: ««Психолого-педагогічний супровід розвитку учня у системі компетентнісного підходу до навчання  в умовах «Нової української школи»», «Формування позитивного іміджу педагога». Науково-практична конференція для вчителів ліцею «Реалізація компетентнісно-інтегрованого підходу на уроках основної та старшої школи у фокусі НУШ</w:t>
      </w:r>
      <w:r w:rsidRPr="00886052">
        <w:rPr>
          <w:color w:val="000000"/>
        </w:rPr>
        <w:t>».</w:t>
      </w:r>
    </w:p>
    <w:p w:rsidR="00B511C8" w:rsidRPr="00886052" w:rsidRDefault="00B511C8" w:rsidP="00B511C8">
      <w:pPr>
        <w:ind w:firstLine="567"/>
        <w:jc w:val="both"/>
        <w:rPr>
          <w:shd w:val="clear" w:color="auto" w:fill="FFFFFF"/>
        </w:rPr>
      </w:pPr>
      <w:r w:rsidRPr="00886052">
        <w:t>Вчителі працювали</w:t>
      </w:r>
      <w:r w:rsidRPr="00886052">
        <w:rPr>
          <w:shd w:val="clear" w:color="auto" w:fill="FFFFFF"/>
        </w:rPr>
        <w:t xml:space="preserve"> над переходом від предметоцентризму до дитиноцентризму, щоб теза «навчати учня, а не викладати предмет» стала дієвою, а не залишалася гаслом. На підставі компетентнісного підходу, знання мають бути не багажем «про всяк випадок», а ключем до розв’язання проблем, забезпечення успішної самореалізації в соціумі, облаштування особистого життя. Сьогодні неможливо навчити дитину всього, значно важливіше сформувати в неї потребу в неперервній освіті. Тому зміст навчального матеріалу </w:t>
      </w:r>
      <w:r w:rsidRPr="00886052">
        <w:rPr>
          <w:shd w:val="clear" w:color="auto" w:fill="FFFFFF"/>
        </w:rPr>
        <w:lastRenderedPageBreak/>
        <w:t>визначався з огляду на корисність, потрібність його за межами ліцею. Кожен навчальний предмет розглядаємо як засіб розвитку особистості учня.</w:t>
      </w:r>
    </w:p>
    <w:p w:rsidR="00B511C8" w:rsidRPr="00886052" w:rsidRDefault="00B511C8" w:rsidP="00B511C8">
      <w:pPr>
        <w:shd w:val="clear" w:color="auto" w:fill="FFFDFD"/>
        <w:ind w:firstLine="709"/>
        <w:jc w:val="both"/>
        <w:textAlignment w:val="baseline"/>
      </w:pPr>
      <w:r w:rsidRPr="00886052">
        <w:t xml:space="preserve">Всі предмети роблять свій внесок у формування ключових компетентностей. </w:t>
      </w:r>
      <w:r w:rsidRPr="00886052">
        <w:rPr>
          <w:shd w:val="clear" w:color="auto" w:fill="FFFFFF"/>
        </w:rPr>
        <w:t xml:space="preserve">Такі ключові компетентності, як вміння вчитися, </w:t>
      </w:r>
      <w:r w:rsidRPr="00886052">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всіх навчальних предметів і є метапредметними.</w:t>
      </w:r>
    </w:p>
    <w:p w:rsidR="00B511C8" w:rsidRPr="00886052" w:rsidRDefault="00B511C8" w:rsidP="00B511C8">
      <w:pPr>
        <w:ind w:firstLine="709"/>
        <w:jc w:val="both"/>
      </w:pPr>
      <w:r w:rsidRPr="00886052">
        <w:t>Наскрізні змістові лінії відбивають провідні соціально й особистісно значущі ідеї, що послідовно розкриваються у процесі навчання й виховання учнів. Наскрізні змістові лінії спільні для всіх навчальних предметів,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B511C8" w:rsidRPr="00886052" w:rsidRDefault="00B511C8" w:rsidP="00B511C8">
      <w:pPr>
        <w:ind w:firstLine="567"/>
        <w:jc w:val="both"/>
      </w:pPr>
      <w:r w:rsidRPr="00886052">
        <w:t>У 2018/2019 н.р. вчителі ліцею активно використовували у своїй роботі  інноваційні технології: особистісно орієнтоване навчання, роботу в парах та малих групах, «мікрофон», аналіз проблеми, «займи позицію», «метод-прес», колективно-групові форми та метод проектів, проводилося відстеження результатів здійснення інноваційної діяльності у ліцеї, почали опрацьовувати кейс-технології та «перевернутий клас».</w:t>
      </w:r>
    </w:p>
    <w:p w:rsidR="00B511C8" w:rsidRPr="00886052" w:rsidRDefault="00B511C8" w:rsidP="00B511C8">
      <w:pPr>
        <w:ind w:right="225" w:firstLine="567"/>
        <w:jc w:val="both"/>
      </w:pPr>
      <w:r w:rsidRPr="00886052">
        <w:t>Одним із пріоритетних напрямків роботи ліцею є робота з обдарованою й талановитою молоддю, що передбачає розвиток конкретних індивідуальних здібностей  дитини, її самовизначення, соціальну адаптацію та культурне становлення.</w:t>
      </w:r>
    </w:p>
    <w:p w:rsidR="00B511C8" w:rsidRPr="00886052" w:rsidRDefault="00B511C8" w:rsidP="00B511C8">
      <w:pPr>
        <w:ind w:right="225" w:firstLine="567"/>
        <w:jc w:val="both"/>
        <w:rPr>
          <w:b/>
        </w:rPr>
      </w:pPr>
      <w:r w:rsidRPr="00886052">
        <w:t xml:space="preserve">Розроблена  програма роботи з обдарованою учнівською молоддю, виявлені види обдарованості та здібностей дітей, створені необхідні умови для їх розвитку, враховуючи освітні потреби, можливості та пізнавальні інтереси учнів, виділені години варіативної складової робочого навчального плану.  </w:t>
      </w:r>
    </w:p>
    <w:p w:rsidR="00806C18" w:rsidRPr="00BD0557" w:rsidRDefault="00806C18" w:rsidP="00806C18">
      <w:pPr>
        <w:ind w:firstLine="567"/>
        <w:jc w:val="center"/>
        <w:rPr>
          <w:b/>
          <w:i/>
          <w:lang w:val="uk-UA"/>
        </w:rPr>
      </w:pPr>
      <w:r w:rsidRPr="00BD0557">
        <w:rPr>
          <w:b/>
          <w:i/>
          <w:lang w:val="uk-UA"/>
        </w:rPr>
        <w:t>Участь педпрацівників у фахових конкурсах</w:t>
      </w:r>
    </w:p>
    <w:p w:rsidR="00806C18" w:rsidRPr="00886052" w:rsidRDefault="00806C18" w:rsidP="00806C18">
      <w:pPr>
        <w:pStyle w:val="a8"/>
        <w:tabs>
          <w:tab w:val="left" w:pos="0"/>
          <w:tab w:val="center" w:pos="4153"/>
          <w:tab w:val="center" w:pos="4497"/>
          <w:tab w:val="right" w:pos="8306"/>
        </w:tabs>
        <w:spacing w:before="0" w:beforeAutospacing="0" w:after="0" w:afterAutospacing="0"/>
        <w:ind w:right="-1" w:firstLine="567"/>
        <w:jc w:val="both"/>
        <w:rPr>
          <w:lang w:val="uk-UA"/>
        </w:rPr>
      </w:pPr>
      <w:r w:rsidRPr="00886052">
        <w:rPr>
          <w:lang w:val="uk-UA"/>
        </w:rPr>
        <w:tab/>
        <w:t xml:space="preserve">Діяла система рейтингової оцінки праці вчителів ліцею та </w:t>
      </w:r>
      <w:r w:rsidR="009A4C4A" w:rsidRPr="00886052">
        <w:rPr>
          <w:lang w:val="uk-UA"/>
        </w:rPr>
        <w:t>освітньої</w:t>
      </w:r>
      <w:r w:rsidRPr="00886052">
        <w:rPr>
          <w:lang w:val="uk-UA"/>
        </w:rPr>
        <w:t xml:space="preserve"> діяльності учнів. </w:t>
      </w:r>
    </w:p>
    <w:p w:rsidR="00806C18" w:rsidRPr="00886052" w:rsidRDefault="00806C18" w:rsidP="00806C18">
      <w:pPr>
        <w:ind w:right="225" w:firstLine="567"/>
        <w:jc w:val="center"/>
        <w:rPr>
          <w:b/>
          <w:i/>
        </w:rPr>
      </w:pPr>
      <w:r w:rsidRPr="00886052">
        <w:rPr>
          <w:b/>
          <w:i/>
        </w:rPr>
        <w:t>Робота з обдарованими учнями. Виховна робота</w:t>
      </w:r>
    </w:p>
    <w:p w:rsidR="009A4C4A" w:rsidRPr="00886052" w:rsidRDefault="009A4C4A" w:rsidP="009A4C4A">
      <w:pPr>
        <w:ind w:right="225" w:firstLine="567"/>
        <w:jc w:val="both"/>
      </w:pPr>
      <w:r w:rsidRPr="00886052">
        <w:t>Одним із пріоритетних напрямків роботи ліцею є робота з обдарованою й талановитою молоддю, що передбачає розвиток конкретних індивідуальних здібностей  дитини, її самовизначення, соціальну адаптацію та культурне становлення.</w:t>
      </w:r>
    </w:p>
    <w:p w:rsidR="009A4C4A" w:rsidRPr="00886052" w:rsidRDefault="009A4C4A" w:rsidP="009A4C4A">
      <w:pPr>
        <w:ind w:right="225" w:firstLine="567"/>
        <w:jc w:val="both"/>
        <w:rPr>
          <w:b/>
        </w:rPr>
      </w:pPr>
      <w:r w:rsidRPr="00886052">
        <w:t xml:space="preserve">Розроблена  програма роботи з обдарованою учнівською молоддю, виявлені види обдарованості та здібностей дітей, створені необхідні умови для їх розвитку, враховуючи освітні потреби, можливості та пізнавальні інтереси учнів виділені години варіативної складової робочого навчального плану.  </w:t>
      </w:r>
    </w:p>
    <w:p w:rsidR="009A4C4A" w:rsidRPr="00886052" w:rsidRDefault="009A4C4A" w:rsidP="009A4C4A">
      <w:pPr>
        <w:widowControl w:val="0"/>
        <w:autoSpaceDE w:val="0"/>
        <w:autoSpaceDN w:val="0"/>
        <w:adjustRightInd w:val="0"/>
        <w:ind w:firstLine="567"/>
        <w:jc w:val="both"/>
      </w:pPr>
      <w:r w:rsidRPr="00886052">
        <w:t xml:space="preserve">У ліцейному етапі взяло участь 319 учнів (398%). Найбільша кількість учнів, що взяли участь у І етапі олімпіад: з трудового навчання (38), зарубіжної літератури (35 учнів), української мови та літератури (35 учнів). </w:t>
      </w:r>
    </w:p>
    <w:p w:rsidR="009A4C4A" w:rsidRPr="00886052" w:rsidRDefault="009A4C4A" w:rsidP="009A4C4A">
      <w:pPr>
        <w:ind w:firstLine="567"/>
        <w:jc w:val="both"/>
        <w:rPr>
          <w:i/>
        </w:rPr>
      </w:pPr>
      <w:r w:rsidRPr="00886052">
        <w:t xml:space="preserve">В обласному етапі Всеукраїнських учнівських олімпіад взяли участь 16 учнів (українська мова та література, історія, економіка, правознавство, хімія, англійська мова, біологія, німецька мова, трудове навчання, математика), які вибороли 6 (38%) призових місць. </w:t>
      </w:r>
    </w:p>
    <w:p w:rsidR="009A4C4A" w:rsidRPr="00886052" w:rsidRDefault="009A4C4A" w:rsidP="009A4C4A">
      <w:pPr>
        <w:ind w:firstLine="567"/>
        <w:jc w:val="both"/>
      </w:pPr>
      <w:r w:rsidRPr="00886052">
        <w:t xml:space="preserve">Стабільно високі результати  показують учні з біології, історії, але  відсутні призери з хімії на відміну від минулого року, слід відмітити, що є призери з англійської мови, правознавства та  української мови та літератури. У 2018/2019 навчальному році ІІІ м. у ІІІ етапі вибороли: з біології </w:t>
      </w:r>
    </w:p>
    <w:p w:rsidR="009A4C4A" w:rsidRPr="00886052" w:rsidRDefault="009A4C4A" w:rsidP="009A4C4A">
      <w:pPr>
        <w:jc w:val="both"/>
      </w:pPr>
      <w:r w:rsidRPr="00886052">
        <w:t>Буренок М., Атаманенко С.;  з історії у Петренк Б., з української та англійської мови у Лях Д.;  Гавриленка І. має ІІ м. у ІІІ етапі з правознавства.</w:t>
      </w:r>
    </w:p>
    <w:p w:rsidR="009A4C4A" w:rsidRDefault="009A4C4A" w:rsidP="009A4C4A">
      <w:pPr>
        <w:ind w:firstLine="567"/>
        <w:jc w:val="both"/>
        <w:rPr>
          <w:lang w:val="uk-UA"/>
        </w:rPr>
      </w:pPr>
      <w:r w:rsidRPr="00886052">
        <w:t>Щорічно виборюють призові місця на ІІІ етапі олімпіад учні Прозор Л. (Буренок М – уч. І курсу, Атаманенко – уч. 8 класу ІІІ місця у 2018/2019 н.р. ).</w:t>
      </w:r>
    </w:p>
    <w:p w:rsidR="00FD46F5" w:rsidRDefault="00FD46F5" w:rsidP="009A4C4A">
      <w:pPr>
        <w:ind w:firstLine="567"/>
        <w:jc w:val="both"/>
        <w:rPr>
          <w:lang w:val="uk-UA"/>
        </w:rPr>
      </w:pPr>
    </w:p>
    <w:p w:rsidR="00FD46F5" w:rsidRPr="00FD46F5" w:rsidRDefault="00FD46F5" w:rsidP="009A4C4A">
      <w:pPr>
        <w:ind w:firstLine="567"/>
        <w:jc w:val="both"/>
        <w:rPr>
          <w:lang w:val="uk-UA"/>
        </w:rPr>
      </w:pPr>
    </w:p>
    <w:p w:rsidR="009A4C4A" w:rsidRPr="00886052" w:rsidRDefault="009A4C4A" w:rsidP="009A4C4A">
      <w:pPr>
        <w:jc w:val="both"/>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72"/>
        <w:gridCol w:w="1034"/>
        <w:gridCol w:w="1173"/>
        <w:gridCol w:w="1034"/>
        <w:gridCol w:w="1035"/>
        <w:gridCol w:w="1173"/>
        <w:gridCol w:w="1034"/>
        <w:gridCol w:w="1035"/>
      </w:tblGrid>
      <w:tr w:rsidR="009A4C4A" w:rsidRPr="00886052" w:rsidTr="00B83FAF">
        <w:tc>
          <w:tcPr>
            <w:tcW w:w="1414" w:type="dxa"/>
            <w:vMerge w:val="restart"/>
            <w:tcBorders>
              <w:tl2br w:val="single" w:sz="4" w:space="0" w:color="auto"/>
            </w:tcBorders>
            <w:shd w:val="clear" w:color="auto" w:fill="auto"/>
          </w:tcPr>
          <w:p w:rsidR="009A4C4A" w:rsidRPr="00FD46F5" w:rsidRDefault="009A4C4A" w:rsidP="00B83FAF">
            <w:pPr>
              <w:jc w:val="center"/>
              <w:rPr>
                <w:sz w:val="20"/>
                <w:szCs w:val="20"/>
              </w:rPr>
            </w:pPr>
          </w:p>
        </w:tc>
        <w:tc>
          <w:tcPr>
            <w:tcW w:w="2673" w:type="dxa"/>
            <w:gridSpan w:val="2"/>
            <w:shd w:val="clear" w:color="auto" w:fill="auto"/>
          </w:tcPr>
          <w:p w:rsidR="009A4C4A" w:rsidRPr="00FD46F5" w:rsidRDefault="009A4C4A" w:rsidP="00B83FAF">
            <w:pPr>
              <w:jc w:val="center"/>
              <w:rPr>
                <w:b/>
                <w:sz w:val="20"/>
                <w:szCs w:val="20"/>
              </w:rPr>
            </w:pPr>
            <w:r w:rsidRPr="00FD46F5">
              <w:rPr>
                <w:b/>
                <w:sz w:val="20"/>
                <w:szCs w:val="20"/>
              </w:rPr>
              <w:t>І етап (ліцей)</w:t>
            </w:r>
          </w:p>
        </w:tc>
        <w:tc>
          <w:tcPr>
            <w:tcW w:w="3923" w:type="dxa"/>
            <w:gridSpan w:val="3"/>
            <w:shd w:val="clear" w:color="auto" w:fill="auto"/>
          </w:tcPr>
          <w:p w:rsidR="009A4C4A" w:rsidRPr="00FD46F5" w:rsidRDefault="009A4C4A" w:rsidP="00B83FAF">
            <w:pPr>
              <w:jc w:val="center"/>
              <w:rPr>
                <w:b/>
                <w:sz w:val="20"/>
                <w:szCs w:val="20"/>
              </w:rPr>
            </w:pPr>
            <w:r w:rsidRPr="00FD46F5">
              <w:rPr>
                <w:b/>
                <w:sz w:val="20"/>
                <w:szCs w:val="20"/>
              </w:rPr>
              <w:t>ІІ етап (район)</w:t>
            </w:r>
          </w:p>
        </w:tc>
        <w:tc>
          <w:tcPr>
            <w:tcW w:w="3923" w:type="dxa"/>
            <w:gridSpan w:val="3"/>
            <w:shd w:val="clear" w:color="auto" w:fill="auto"/>
          </w:tcPr>
          <w:p w:rsidR="009A4C4A" w:rsidRPr="00FD46F5" w:rsidRDefault="009A4C4A" w:rsidP="00B83FAF">
            <w:pPr>
              <w:jc w:val="center"/>
              <w:rPr>
                <w:b/>
                <w:sz w:val="20"/>
                <w:szCs w:val="20"/>
              </w:rPr>
            </w:pPr>
            <w:r w:rsidRPr="00FD46F5">
              <w:rPr>
                <w:b/>
                <w:sz w:val="20"/>
                <w:szCs w:val="20"/>
              </w:rPr>
              <w:t>ІІІ етап (область)</w:t>
            </w:r>
          </w:p>
        </w:tc>
      </w:tr>
      <w:tr w:rsidR="009A4C4A" w:rsidRPr="00886052" w:rsidTr="00B83FAF">
        <w:tc>
          <w:tcPr>
            <w:tcW w:w="1414" w:type="dxa"/>
            <w:vMerge/>
            <w:shd w:val="clear" w:color="auto" w:fill="auto"/>
          </w:tcPr>
          <w:p w:rsidR="009A4C4A" w:rsidRPr="00FD46F5" w:rsidRDefault="009A4C4A" w:rsidP="00B83FAF">
            <w:pPr>
              <w:jc w:val="center"/>
              <w:rPr>
                <w:sz w:val="20"/>
                <w:szCs w:val="20"/>
              </w:rPr>
            </w:pPr>
          </w:p>
        </w:tc>
        <w:tc>
          <w:tcPr>
            <w:tcW w:w="1424" w:type="dxa"/>
            <w:shd w:val="clear" w:color="auto" w:fill="auto"/>
            <w:vAlign w:val="bottom"/>
          </w:tcPr>
          <w:p w:rsidR="009A4C4A" w:rsidRPr="00FD46F5" w:rsidRDefault="009A4C4A" w:rsidP="00B83FAF">
            <w:pPr>
              <w:jc w:val="center"/>
              <w:rPr>
                <w:b/>
                <w:sz w:val="20"/>
                <w:szCs w:val="20"/>
              </w:rPr>
            </w:pPr>
            <w:r w:rsidRPr="00FD46F5">
              <w:rPr>
                <w:b/>
                <w:sz w:val="20"/>
                <w:szCs w:val="20"/>
              </w:rPr>
              <w:t>учасники</w:t>
            </w:r>
          </w:p>
        </w:tc>
        <w:tc>
          <w:tcPr>
            <w:tcW w:w="1249" w:type="dxa"/>
            <w:shd w:val="clear" w:color="auto" w:fill="auto"/>
            <w:vAlign w:val="bottom"/>
          </w:tcPr>
          <w:p w:rsidR="009A4C4A" w:rsidRPr="00FD46F5" w:rsidRDefault="009A4C4A" w:rsidP="00B83FAF">
            <w:pPr>
              <w:jc w:val="center"/>
              <w:rPr>
                <w:b/>
                <w:sz w:val="20"/>
                <w:szCs w:val="20"/>
              </w:rPr>
            </w:pPr>
            <w:r w:rsidRPr="00FD46F5">
              <w:rPr>
                <w:b/>
                <w:sz w:val="20"/>
                <w:szCs w:val="20"/>
              </w:rPr>
              <w:t>призери</w:t>
            </w:r>
          </w:p>
        </w:tc>
        <w:tc>
          <w:tcPr>
            <w:tcW w:w="1424" w:type="dxa"/>
            <w:shd w:val="clear" w:color="auto" w:fill="auto"/>
            <w:vAlign w:val="bottom"/>
          </w:tcPr>
          <w:p w:rsidR="009A4C4A" w:rsidRPr="00FD46F5" w:rsidRDefault="009A4C4A" w:rsidP="00B83FAF">
            <w:pPr>
              <w:jc w:val="center"/>
              <w:rPr>
                <w:b/>
                <w:sz w:val="20"/>
                <w:szCs w:val="20"/>
              </w:rPr>
            </w:pPr>
            <w:r w:rsidRPr="00FD46F5">
              <w:rPr>
                <w:b/>
                <w:sz w:val="20"/>
                <w:szCs w:val="20"/>
              </w:rPr>
              <w:t>учасники</w:t>
            </w:r>
          </w:p>
        </w:tc>
        <w:tc>
          <w:tcPr>
            <w:tcW w:w="1249" w:type="dxa"/>
            <w:shd w:val="clear" w:color="auto" w:fill="auto"/>
            <w:vAlign w:val="bottom"/>
          </w:tcPr>
          <w:p w:rsidR="009A4C4A" w:rsidRPr="00FD46F5" w:rsidRDefault="009A4C4A" w:rsidP="00B83FAF">
            <w:pPr>
              <w:jc w:val="center"/>
              <w:rPr>
                <w:b/>
                <w:sz w:val="20"/>
                <w:szCs w:val="20"/>
              </w:rPr>
            </w:pPr>
            <w:r w:rsidRPr="00FD46F5">
              <w:rPr>
                <w:b/>
                <w:sz w:val="20"/>
                <w:szCs w:val="20"/>
              </w:rPr>
              <w:t>призери</w:t>
            </w:r>
          </w:p>
        </w:tc>
        <w:tc>
          <w:tcPr>
            <w:tcW w:w="1250" w:type="dxa"/>
            <w:shd w:val="clear" w:color="auto" w:fill="auto"/>
            <w:vAlign w:val="bottom"/>
          </w:tcPr>
          <w:p w:rsidR="009A4C4A" w:rsidRPr="00FD46F5" w:rsidRDefault="009A4C4A" w:rsidP="00B83FAF">
            <w:pPr>
              <w:jc w:val="center"/>
              <w:rPr>
                <w:b/>
                <w:sz w:val="20"/>
                <w:szCs w:val="20"/>
              </w:rPr>
            </w:pPr>
            <w:r w:rsidRPr="00FD46F5">
              <w:rPr>
                <w:b/>
                <w:sz w:val="20"/>
                <w:szCs w:val="20"/>
              </w:rPr>
              <w:t>з них профіль</w:t>
            </w:r>
          </w:p>
        </w:tc>
        <w:tc>
          <w:tcPr>
            <w:tcW w:w="1424" w:type="dxa"/>
            <w:shd w:val="clear" w:color="auto" w:fill="auto"/>
            <w:vAlign w:val="bottom"/>
          </w:tcPr>
          <w:p w:rsidR="009A4C4A" w:rsidRPr="00FD46F5" w:rsidRDefault="009A4C4A" w:rsidP="00B83FAF">
            <w:pPr>
              <w:jc w:val="center"/>
              <w:rPr>
                <w:b/>
                <w:sz w:val="20"/>
                <w:szCs w:val="20"/>
              </w:rPr>
            </w:pPr>
            <w:r w:rsidRPr="00FD46F5">
              <w:rPr>
                <w:b/>
                <w:sz w:val="20"/>
                <w:szCs w:val="20"/>
              </w:rPr>
              <w:t>учасники</w:t>
            </w:r>
          </w:p>
        </w:tc>
        <w:tc>
          <w:tcPr>
            <w:tcW w:w="1249" w:type="dxa"/>
            <w:shd w:val="clear" w:color="auto" w:fill="auto"/>
            <w:vAlign w:val="bottom"/>
          </w:tcPr>
          <w:p w:rsidR="009A4C4A" w:rsidRPr="00FD46F5" w:rsidRDefault="009A4C4A" w:rsidP="00B83FAF">
            <w:pPr>
              <w:jc w:val="center"/>
              <w:rPr>
                <w:b/>
                <w:sz w:val="20"/>
                <w:szCs w:val="20"/>
              </w:rPr>
            </w:pPr>
            <w:r w:rsidRPr="00FD46F5">
              <w:rPr>
                <w:b/>
                <w:sz w:val="20"/>
                <w:szCs w:val="20"/>
              </w:rPr>
              <w:t>призери</w:t>
            </w:r>
          </w:p>
        </w:tc>
        <w:tc>
          <w:tcPr>
            <w:tcW w:w="1250" w:type="dxa"/>
            <w:shd w:val="clear" w:color="auto" w:fill="auto"/>
            <w:vAlign w:val="bottom"/>
          </w:tcPr>
          <w:p w:rsidR="009A4C4A" w:rsidRPr="00FD46F5" w:rsidRDefault="009A4C4A" w:rsidP="00B83FAF">
            <w:pPr>
              <w:jc w:val="center"/>
              <w:rPr>
                <w:b/>
                <w:sz w:val="20"/>
                <w:szCs w:val="20"/>
              </w:rPr>
            </w:pPr>
            <w:r w:rsidRPr="00FD46F5">
              <w:rPr>
                <w:b/>
                <w:sz w:val="20"/>
                <w:szCs w:val="20"/>
              </w:rPr>
              <w:t>з них профіль</w:t>
            </w:r>
          </w:p>
        </w:tc>
      </w:tr>
      <w:tr w:rsidR="009A4C4A" w:rsidRPr="00886052" w:rsidTr="00B83FAF">
        <w:trPr>
          <w:trHeight w:val="962"/>
        </w:trPr>
        <w:tc>
          <w:tcPr>
            <w:tcW w:w="1414" w:type="dxa"/>
            <w:shd w:val="clear" w:color="auto" w:fill="auto"/>
            <w:vAlign w:val="center"/>
          </w:tcPr>
          <w:p w:rsidR="009A4C4A" w:rsidRPr="00FD46F5" w:rsidRDefault="009A4C4A" w:rsidP="00B83FAF">
            <w:pPr>
              <w:jc w:val="center"/>
              <w:rPr>
                <w:sz w:val="20"/>
                <w:szCs w:val="20"/>
              </w:rPr>
            </w:pPr>
            <w:r w:rsidRPr="00FD46F5">
              <w:rPr>
                <w:sz w:val="20"/>
                <w:szCs w:val="20"/>
              </w:rPr>
              <w:t>2014/2015</w:t>
            </w:r>
          </w:p>
        </w:tc>
        <w:tc>
          <w:tcPr>
            <w:tcW w:w="1424"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257</w:t>
            </w:r>
          </w:p>
        </w:tc>
        <w:tc>
          <w:tcPr>
            <w:tcW w:w="1249"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165</w:t>
            </w:r>
          </w:p>
        </w:tc>
        <w:tc>
          <w:tcPr>
            <w:tcW w:w="1424"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51</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lang w:val="en-US"/>
              </w:rPr>
              <w:t>29</w:t>
            </w:r>
            <w:r w:rsidRPr="00FD46F5">
              <w:rPr>
                <w:sz w:val="20"/>
                <w:szCs w:val="20"/>
              </w:rPr>
              <w:t>/57 %</w:t>
            </w:r>
          </w:p>
        </w:tc>
        <w:tc>
          <w:tcPr>
            <w:tcW w:w="1250" w:type="dxa"/>
            <w:shd w:val="clear" w:color="auto" w:fill="auto"/>
            <w:vAlign w:val="center"/>
          </w:tcPr>
          <w:p w:rsidR="009A4C4A" w:rsidRPr="00FD46F5" w:rsidRDefault="009A4C4A" w:rsidP="00B83FAF">
            <w:pPr>
              <w:ind w:hanging="97"/>
              <w:rPr>
                <w:sz w:val="20"/>
                <w:szCs w:val="20"/>
                <w:lang w:val="en-US"/>
              </w:rPr>
            </w:pPr>
            <w:r w:rsidRPr="00FD46F5">
              <w:rPr>
                <w:sz w:val="20"/>
                <w:szCs w:val="20"/>
              </w:rPr>
              <w:t xml:space="preserve"> </w:t>
            </w:r>
            <w:r w:rsidRPr="00FD46F5">
              <w:rPr>
                <w:sz w:val="20"/>
                <w:szCs w:val="20"/>
                <w:lang w:val="en-US"/>
              </w:rPr>
              <w:t>12/41%</w:t>
            </w:r>
          </w:p>
        </w:tc>
        <w:tc>
          <w:tcPr>
            <w:tcW w:w="1424"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11</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lang w:val="en-US"/>
              </w:rPr>
              <w:t>6</w:t>
            </w:r>
            <w:r w:rsidRPr="00FD46F5">
              <w:rPr>
                <w:sz w:val="20"/>
                <w:szCs w:val="20"/>
              </w:rPr>
              <w:t>/55%</w:t>
            </w:r>
          </w:p>
        </w:tc>
        <w:tc>
          <w:tcPr>
            <w:tcW w:w="1250"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2/33%</w:t>
            </w:r>
          </w:p>
        </w:tc>
      </w:tr>
      <w:tr w:rsidR="009A4C4A" w:rsidRPr="00886052" w:rsidTr="00B83FAF">
        <w:trPr>
          <w:trHeight w:val="962"/>
        </w:trPr>
        <w:tc>
          <w:tcPr>
            <w:tcW w:w="1414" w:type="dxa"/>
            <w:shd w:val="clear" w:color="auto" w:fill="auto"/>
            <w:vAlign w:val="center"/>
          </w:tcPr>
          <w:p w:rsidR="009A4C4A" w:rsidRPr="00FD46F5" w:rsidRDefault="009A4C4A" w:rsidP="00B83FAF">
            <w:pPr>
              <w:jc w:val="center"/>
              <w:rPr>
                <w:sz w:val="20"/>
                <w:szCs w:val="20"/>
              </w:rPr>
            </w:pPr>
            <w:r w:rsidRPr="00FD46F5">
              <w:rPr>
                <w:sz w:val="20"/>
                <w:szCs w:val="20"/>
              </w:rPr>
              <w:t>2015/2016</w:t>
            </w:r>
          </w:p>
        </w:tc>
        <w:tc>
          <w:tcPr>
            <w:tcW w:w="1424"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264</w:t>
            </w:r>
          </w:p>
        </w:tc>
        <w:tc>
          <w:tcPr>
            <w:tcW w:w="1249"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159</w:t>
            </w:r>
          </w:p>
        </w:tc>
        <w:tc>
          <w:tcPr>
            <w:tcW w:w="1424"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53</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lang w:val="en-US"/>
              </w:rPr>
              <w:t>29</w:t>
            </w:r>
            <w:r w:rsidRPr="00FD46F5">
              <w:rPr>
                <w:sz w:val="20"/>
                <w:szCs w:val="20"/>
              </w:rPr>
              <w:t>/55%</w:t>
            </w:r>
          </w:p>
        </w:tc>
        <w:tc>
          <w:tcPr>
            <w:tcW w:w="1250"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16/ 53%</w:t>
            </w:r>
          </w:p>
        </w:tc>
        <w:tc>
          <w:tcPr>
            <w:tcW w:w="1424" w:type="dxa"/>
            <w:shd w:val="clear" w:color="auto" w:fill="auto"/>
            <w:vAlign w:val="center"/>
          </w:tcPr>
          <w:p w:rsidR="009A4C4A" w:rsidRPr="00FD46F5" w:rsidRDefault="009A4C4A" w:rsidP="00B83FAF">
            <w:pPr>
              <w:jc w:val="center"/>
              <w:rPr>
                <w:sz w:val="20"/>
                <w:szCs w:val="20"/>
                <w:lang w:val="en-US"/>
              </w:rPr>
            </w:pPr>
            <w:r w:rsidRPr="00FD46F5">
              <w:rPr>
                <w:sz w:val="20"/>
                <w:szCs w:val="20"/>
                <w:lang w:val="en-US"/>
              </w:rPr>
              <w:t>8</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2/25%</w:t>
            </w:r>
          </w:p>
        </w:tc>
        <w:tc>
          <w:tcPr>
            <w:tcW w:w="1250" w:type="dxa"/>
            <w:shd w:val="clear" w:color="auto" w:fill="auto"/>
            <w:vAlign w:val="center"/>
          </w:tcPr>
          <w:p w:rsidR="009A4C4A" w:rsidRPr="00FD46F5" w:rsidRDefault="009A4C4A" w:rsidP="00B83FAF">
            <w:pPr>
              <w:jc w:val="center"/>
              <w:rPr>
                <w:sz w:val="20"/>
                <w:szCs w:val="20"/>
              </w:rPr>
            </w:pPr>
            <w:r w:rsidRPr="00FD46F5">
              <w:rPr>
                <w:sz w:val="20"/>
                <w:szCs w:val="20"/>
              </w:rPr>
              <w:t>2/100%</w:t>
            </w:r>
          </w:p>
        </w:tc>
      </w:tr>
      <w:tr w:rsidR="009A4C4A" w:rsidRPr="00886052" w:rsidTr="00B83FAF">
        <w:trPr>
          <w:trHeight w:val="962"/>
        </w:trPr>
        <w:tc>
          <w:tcPr>
            <w:tcW w:w="1414" w:type="dxa"/>
            <w:shd w:val="clear" w:color="auto" w:fill="auto"/>
            <w:vAlign w:val="center"/>
          </w:tcPr>
          <w:p w:rsidR="009A4C4A" w:rsidRPr="00FD46F5" w:rsidRDefault="009A4C4A" w:rsidP="00B83FAF">
            <w:pPr>
              <w:jc w:val="center"/>
              <w:rPr>
                <w:sz w:val="20"/>
                <w:szCs w:val="20"/>
              </w:rPr>
            </w:pPr>
            <w:r w:rsidRPr="00FD46F5">
              <w:rPr>
                <w:sz w:val="20"/>
                <w:szCs w:val="20"/>
              </w:rPr>
              <w:t>2016/2017</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321</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198</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62</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41/66%</w:t>
            </w:r>
          </w:p>
        </w:tc>
        <w:tc>
          <w:tcPr>
            <w:tcW w:w="1250" w:type="dxa"/>
            <w:shd w:val="clear" w:color="auto" w:fill="auto"/>
            <w:vAlign w:val="center"/>
          </w:tcPr>
          <w:p w:rsidR="009A4C4A" w:rsidRPr="00FD46F5" w:rsidRDefault="009A4C4A" w:rsidP="00B83FAF">
            <w:pPr>
              <w:jc w:val="center"/>
              <w:rPr>
                <w:sz w:val="20"/>
                <w:szCs w:val="20"/>
              </w:rPr>
            </w:pPr>
            <w:r w:rsidRPr="00FD46F5">
              <w:rPr>
                <w:sz w:val="20"/>
                <w:szCs w:val="20"/>
              </w:rPr>
              <w:t>17/24%</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17</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4/23%</w:t>
            </w:r>
          </w:p>
        </w:tc>
        <w:tc>
          <w:tcPr>
            <w:tcW w:w="1250" w:type="dxa"/>
            <w:shd w:val="clear" w:color="auto" w:fill="auto"/>
            <w:vAlign w:val="center"/>
          </w:tcPr>
          <w:p w:rsidR="009A4C4A" w:rsidRPr="00FD46F5" w:rsidRDefault="009A4C4A" w:rsidP="00B83FAF">
            <w:pPr>
              <w:jc w:val="center"/>
              <w:rPr>
                <w:sz w:val="20"/>
                <w:szCs w:val="20"/>
              </w:rPr>
            </w:pPr>
            <w:r w:rsidRPr="00FD46F5">
              <w:rPr>
                <w:sz w:val="20"/>
                <w:szCs w:val="20"/>
              </w:rPr>
              <w:t>2/50%</w:t>
            </w:r>
          </w:p>
        </w:tc>
      </w:tr>
      <w:tr w:rsidR="009A4C4A" w:rsidRPr="00886052" w:rsidTr="00B83FAF">
        <w:trPr>
          <w:trHeight w:val="962"/>
        </w:trPr>
        <w:tc>
          <w:tcPr>
            <w:tcW w:w="1414" w:type="dxa"/>
            <w:shd w:val="clear" w:color="auto" w:fill="auto"/>
            <w:vAlign w:val="center"/>
          </w:tcPr>
          <w:p w:rsidR="009A4C4A" w:rsidRPr="00FD46F5" w:rsidRDefault="009A4C4A" w:rsidP="00B83FAF">
            <w:pPr>
              <w:jc w:val="center"/>
              <w:rPr>
                <w:sz w:val="20"/>
                <w:szCs w:val="20"/>
              </w:rPr>
            </w:pPr>
            <w:r w:rsidRPr="00FD46F5">
              <w:rPr>
                <w:sz w:val="20"/>
                <w:szCs w:val="20"/>
              </w:rPr>
              <w:t>2017/2018</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312</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189</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63</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42/67%</w:t>
            </w:r>
          </w:p>
        </w:tc>
        <w:tc>
          <w:tcPr>
            <w:tcW w:w="1250" w:type="dxa"/>
            <w:shd w:val="clear" w:color="auto" w:fill="auto"/>
            <w:vAlign w:val="center"/>
          </w:tcPr>
          <w:p w:rsidR="009A4C4A" w:rsidRPr="00FD46F5" w:rsidRDefault="009A4C4A" w:rsidP="00B83FAF">
            <w:pPr>
              <w:jc w:val="center"/>
              <w:rPr>
                <w:sz w:val="20"/>
                <w:szCs w:val="20"/>
              </w:rPr>
            </w:pPr>
            <w:r w:rsidRPr="00FD46F5">
              <w:rPr>
                <w:sz w:val="20"/>
                <w:szCs w:val="20"/>
              </w:rPr>
              <w:t>16/38%</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16</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6/37%</w:t>
            </w:r>
          </w:p>
        </w:tc>
        <w:tc>
          <w:tcPr>
            <w:tcW w:w="1250" w:type="dxa"/>
            <w:shd w:val="clear" w:color="auto" w:fill="auto"/>
            <w:vAlign w:val="center"/>
          </w:tcPr>
          <w:p w:rsidR="009A4C4A" w:rsidRPr="00FD46F5" w:rsidRDefault="009A4C4A" w:rsidP="00B83FAF">
            <w:pPr>
              <w:jc w:val="center"/>
              <w:rPr>
                <w:sz w:val="20"/>
                <w:szCs w:val="20"/>
              </w:rPr>
            </w:pPr>
            <w:r w:rsidRPr="00FD46F5">
              <w:rPr>
                <w:sz w:val="20"/>
                <w:szCs w:val="20"/>
              </w:rPr>
              <w:t>4/67%</w:t>
            </w:r>
          </w:p>
        </w:tc>
      </w:tr>
      <w:tr w:rsidR="009A4C4A" w:rsidRPr="00886052" w:rsidTr="00B83FAF">
        <w:trPr>
          <w:trHeight w:val="962"/>
        </w:trPr>
        <w:tc>
          <w:tcPr>
            <w:tcW w:w="1414" w:type="dxa"/>
            <w:shd w:val="clear" w:color="auto" w:fill="auto"/>
            <w:vAlign w:val="center"/>
          </w:tcPr>
          <w:p w:rsidR="009A4C4A" w:rsidRPr="00FD46F5" w:rsidRDefault="009A4C4A" w:rsidP="00B83FAF">
            <w:pPr>
              <w:jc w:val="center"/>
              <w:rPr>
                <w:sz w:val="20"/>
                <w:szCs w:val="20"/>
              </w:rPr>
            </w:pPr>
            <w:r w:rsidRPr="00FD46F5">
              <w:rPr>
                <w:sz w:val="20"/>
                <w:szCs w:val="20"/>
              </w:rPr>
              <w:t>2018/2019</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319</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168</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57</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37/65%</w:t>
            </w:r>
          </w:p>
        </w:tc>
        <w:tc>
          <w:tcPr>
            <w:tcW w:w="1250" w:type="dxa"/>
            <w:shd w:val="clear" w:color="auto" w:fill="auto"/>
            <w:vAlign w:val="center"/>
          </w:tcPr>
          <w:p w:rsidR="009A4C4A" w:rsidRPr="00FD46F5" w:rsidRDefault="009A4C4A" w:rsidP="00B83FAF">
            <w:pPr>
              <w:jc w:val="center"/>
              <w:rPr>
                <w:sz w:val="20"/>
                <w:szCs w:val="20"/>
              </w:rPr>
            </w:pPr>
            <w:r w:rsidRPr="00FD46F5">
              <w:rPr>
                <w:sz w:val="20"/>
                <w:szCs w:val="20"/>
              </w:rPr>
              <w:t>14/38%</w:t>
            </w:r>
          </w:p>
        </w:tc>
        <w:tc>
          <w:tcPr>
            <w:tcW w:w="1424" w:type="dxa"/>
            <w:shd w:val="clear" w:color="auto" w:fill="auto"/>
            <w:vAlign w:val="center"/>
          </w:tcPr>
          <w:p w:rsidR="009A4C4A" w:rsidRPr="00FD46F5" w:rsidRDefault="009A4C4A" w:rsidP="00B83FAF">
            <w:pPr>
              <w:jc w:val="center"/>
              <w:rPr>
                <w:sz w:val="20"/>
                <w:szCs w:val="20"/>
              </w:rPr>
            </w:pPr>
            <w:r w:rsidRPr="00FD46F5">
              <w:rPr>
                <w:sz w:val="20"/>
                <w:szCs w:val="20"/>
              </w:rPr>
              <w:t>16</w:t>
            </w:r>
          </w:p>
        </w:tc>
        <w:tc>
          <w:tcPr>
            <w:tcW w:w="1249" w:type="dxa"/>
            <w:shd w:val="clear" w:color="auto" w:fill="auto"/>
            <w:vAlign w:val="center"/>
          </w:tcPr>
          <w:p w:rsidR="009A4C4A" w:rsidRPr="00FD46F5" w:rsidRDefault="009A4C4A" w:rsidP="00B83FAF">
            <w:pPr>
              <w:jc w:val="center"/>
              <w:rPr>
                <w:sz w:val="20"/>
                <w:szCs w:val="20"/>
              </w:rPr>
            </w:pPr>
            <w:r w:rsidRPr="00FD46F5">
              <w:rPr>
                <w:sz w:val="20"/>
                <w:szCs w:val="20"/>
              </w:rPr>
              <w:t>6/38%</w:t>
            </w:r>
          </w:p>
        </w:tc>
        <w:tc>
          <w:tcPr>
            <w:tcW w:w="1250" w:type="dxa"/>
            <w:shd w:val="clear" w:color="auto" w:fill="auto"/>
            <w:vAlign w:val="center"/>
          </w:tcPr>
          <w:p w:rsidR="009A4C4A" w:rsidRPr="00FD46F5" w:rsidRDefault="009A4C4A" w:rsidP="00B83FAF">
            <w:pPr>
              <w:jc w:val="center"/>
              <w:rPr>
                <w:sz w:val="20"/>
                <w:szCs w:val="20"/>
              </w:rPr>
            </w:pPr>
            <w:r w:rsidRPr="00FD46F5">
              <w:rPr>
                <w:sz w:val="20"/>
                <w:szCs w:val="20"/>
              </w:rPr>
              <w:t>5/83%</w:t>
            </w:r>
          </w:p>
        </w:tc>
      </w:tr>
    </w:tbl>
    <w:p w:rsidR="009A4C4A" w:rsidRPr="00886052" w:rsidRDefault="009A4C4A" w:rsidP="009A4C4A">
      <w:pPr>
        <w:ind w:firstLine="540"/>
        <w:jc w:val="both"/>
      </w:pPr>
    </w:p>
    <w:p w:rsidR="009A4C4A" w:rsidRPr="00886052" w:rsidRDefault="009A4C4A" w:rsidP="009A4C4A">
      <w:pPr>
        <w:ind w:firstLine="540"/>
        <w:jc w:val="both"/>
      </w:pPr>
      <w:r w:rsidRPr="00886052">
        <w:t>На І етап конкурсу-захисту науково-дослідницьких робіт учнів – членів МАН України на розгляд журі було подано роботи з таких відділень: На розгляд журі було подано роботи за такими відділеннями: психології та екології по 4 проекти, біології – 2, правознавства – 1, історії – 1, хімії – 1, економіки – 1, філософії – 1, мовознавства – 1, журналістики – 1</w:t>
      </w:r>
    </w:p>
    <w:p w:rsidR="009A4C4A" w:rsidRPr="00886052" w:rsidRDefault="009A4C4A" w:rsidP="009A4C4A">
      <w:pPr>
        <w:ind w:firstLine="540"/>
        <w:jc w:val="both"/>
      </w:pPr>
      <w:r w:rsidRPr="00886052">
        <w:t xml:space="preserve">У рамках проведення І етапу конкурсу-захисту науково-дослідницьких робіт учнів – членів МАН України проводилось  оцінювання  та захист </w:t>
      </w:r>
    </w:p>
    <w:p w:rsidR="009A4C4A" w:rsidRPr="00886052" w:rsidRDefault="009A4C4A" w:rsidP="009A4C4A">
      <w:pPr>
        <w:jc w:val="both"/>
      </w:pPr>
      <w:r w:rsidRPr="00886052">
        <w:t xml:space="preserve">науково-дослідницьких робіт юних науковців. Під час заходу учасники захищали свої роботи в 9 секціях. </w:t>
      </w:r>
    </w:p>
    <w:p w:rsidR="009A4C4A" w:rsidRPr="00886052" w:rsidRDefault="009A4C4A" w:rsidP="009A4C4A">
      <w:pPr>
        <w:ind w:firstLine="540"/>
        <w:jc w:val="both"/>
      </w:pPr>
      <w:r w:rsidRPr="00886052">
        <w:t xml:space="preserve">Учні ліцею показали такі результати: дипломи І ступеня отримали 5 учнів, дипломи ІІ ступеня – 4 учні, дипломи ІІІ ступеня – 8 учнів </w:t>
      </w:r>
    </w:p>
    <w:p w:rsidR="009A4C4A" w:rsidRPr="00886052" w:rsidRDefault="009A4C4A" w:rsidP="009A4C4A">
      <w:pPr>
        <w:ind w:firstLine="540"/>
        <w:jc w:val="both"/>
      </w:pPr>
      <w:r w:rsidRPr="00886052">
        <w:t>Педагогічні  працівники закладу керували написанням науково-дослідницьких робіт різноманітної тематики: О. Хорунжа– 4; Т. Лисиця– 5;</w:t>
      </w:r>
    </w:p>
    <w:p w:rsidR="009A4C4A" w:rsidRPr="00886052" w:rsidRDefault="009A4C4A" w:rsidP="009A4C4A">
      <w:pPr>
        <w:jc w:val="both"/>
      </w:pPr>
      <w:r w:rsidRPr="00886052">
        <w:t xml:space="preserve"> І. Ярмак – 2; С.Євсєєнко – 2; С.Усенко – 1; Л. Прозор – 1; О. Хілініч – 1; </w:t>
      </w:r>
    </w:p>
    <w:p w:rsidR="009A4C4A" w:rsidRPr="00886052" w:rsidRDefault="009A4C4A" w:rsidP="009A4C4A">
      <w:pPr>
        <w:jc w:val="both"/>
      </w:pPr>
      <w:r w:rsidRPr="00886052">
        <w:t>П. Шелест –1.</w:t>
      </w:r>
    </w:p>
    <w:p w:rsidR="009A4C4A" w:rsidRPr="00886052" w:rsidRDefault="009A4C4A" w:rsidP="009A4C4A">
      <w:pPr>
        <w:ind w:firstLine="540"/>
        <w:jc w:val="both"/>
      </w:pPr>
      <w:r w:rsidRPr="00886052">
        <w:t>Учасники конкурсу добре захищати свої роботи, аналізували, робили висновки на підставі експериментальних досліджень, всі мали презентації, аргументовано вели дискусії під час обговорення.</w:t>
      </w:r>
    </w:p>
    <w:p w:rsidR="009A4C4A" w:rsidRPr="00886052" w:rsidRDefault="009A4C4A" w:rsidP="00B83FAF">
      <w:pPr>
        <w:ind w:firstLine="540"/>
        <w:jc w:val="both"/>
      </w:pPr>
      <w:r w:rsidRPr="00886052">
        <w:t>При наявності позитивних результатів є ряд недоліків, а саме: уже декілька років поспіль учні не займаються дослідницькою роботою з таких предметів як фізика, хімія, англійська мова.</w:t>
      </w:r>
    </w:p>
    <w:p w:rsidR="00B83FAF" w:rsidRDefault="009A4C4A" w:rsidP="00B83FAF">
      <w:pPr>
        <w:pStyle w:val="2"/>
        <w:spacing w:before="0"/>
        <w:ind w:firstLine="640"/>
        <w:jc w:val="both"/>
        <w:rPr>
          <w:rFonts w:ascii="Times New Roman" w:hAnsi="Times New Roman" w:cs="Times New Roman"/>
          <w:b w:val="0"/>
          <w:color w:val="auto"/>
          <w:sz w:val="24"/>
          <w:szCs w:val="24"/>
          <w:lang w:val="uk-UA"/>
        </w:rPr>
      </w:pPr>
      <w:r w:rsidRPr="00886052">
        <w:rPr>
          <w:rFonts w:ascii="Times New Roman" w:hAnsi="Times New Roman" w:cs="Times New Roman"/>
          <w:b w:val="0"/>
          <w:color w:val="auto"/>
          <w:sz w:val="24"/>
          <w:szCs w:val="24"/>
          <w:lang w:val="uk-UA"/>
        </w:rPr>
        <w:t xml:space="preserve">В обласному етапі Всеукраїнського конкурсу-захисту НДР учнів – членів МАН України взяло участь 3 учнів, з них  учениця І курсу (10 кл.) Старостюк О. стала призером, виборола  ІІІ місце у ІІ етапі Всеукраїнського конкурсу-захисту НДР учнів-членів МАН України (керівник Хорунжа О.В.). </w:t>
      </w:r>
    </w:p>
    <w:p w:rsidR="00B83FAF" w:rsidRDefault="00B83FAF" w:rsidP="00B83FAF">
      <w:pPr>
        <w:pStyle w:val="2"/>
        <w:spacing w:before="0"/>
        <w:ind w:firstLine="640"/>
        <w:jc w:val="both"/>
        <w:rPr>
          <w:rFonts w:ascii="Times New Roman" w:hAnsi="Times New Roman" w:cs="Times New Roman"/>
          <w:b w:val="0"/>
          <w:color w:val="auto"/>
          <w:sz w:val="24"/>
          <w:szCs w:val="24"/>
          <w:lang w:val="uk-UA"/>
        </w:rPr>
      </w:pPr>
      <w:r w:rsidRPr="00886052">
        <w:rPr>
          <w:rFonts w:ascii="Times New Roman" w:hAnsi="Times New Roman" w:cs="Times New Roman"/>
          <w:b w:val="0"/>
          <w:color w:val="auto"/>
          <w:sz w:val="24"/>
          <w:szCs w:val="24"/>
          <w:lang w:val="uk-UA"/>
        </w:rPr>
        <w:t xml:space="preserve">У порівнянні за 3 останні навчальні роки відзначається стабільність результатів. </w:t>
      </w:r>
    </w:p>
    <w:p w:rsidR="00B83FAF" w:rsidRDefault="00B83FAF" w:rsidP="00B83FAF">
      <w:pPr>
        <w:rPr>
          <w:lang w:val="uk-UA"/>
        </w:rPr>
      </w:pPr>
    </w:p>
    <w:p w:rsidR="00B83FAF" w:rsidRDefault="00B83FAF" w:rsidP="00B83FAF">
      <w:pPr>
        <w:rPr>
          <w:lang w:val="uk-UA"/>
        </w:rPr>
      </w:pPr>
    </w:p>
    <w:p w:rsidR="00B83FAF" w:rsidRPr="00B83FAF" w:rsidRDefault="00B83FAF" w:rsidP="00B83FA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035"/>
        <w:gridCol w:w="931"/>
        <w:gridCol w:w="927"/>
        <w:gridCol w:w="1035"/>
        <w:gridCol w:w="931"/>
        <w:gridCol w:w="927"/>
        <w:gridCol w:w="1035"/>
        <w:gridCol w:w="931"/>
        <w:gridCol w:w="927"/>
      </w:tblGrid>
      <w:tr w:rsidR="009A4C4A" w:rsidRPr="00FD46F5" w:rsidTr="00B83FAF">
        <w:tc>
          <w:tcPr>
            <w:tcW w:w="1175" w:type="dxa"/>
            <w:vMerge w:val="restart"/>
            <w:tcBorders>
              <w:tl2br w:val="single" w:sz="4" w:space="0" w:color="auto"/>
            </w:tcBorders>
            <w:shd w:val="clear" w:color="auto" w:fill="FFFFFF"/>
          </w:tcPr>
          <w:p w:rsidR="009A4C4A" w:rsidRPr="00FD46F5" w:rsidRDefault="009A4C4A" w:rsidP="00B83FAF">
            <w:pPr>
              <w:shd w:val="clear" w:color="auto" w:fill="FFFFFF"/>
              <w:jc w:val="center"/>
              <w:rPr>
                <w:sz w:val="20"/>
                <w:szCs w:val="20"/>
              </w:rPr>
            </w:pPr>
          </w:p>
        </w:tc>
        <w:tc>
          <w:tcPr>
            <w:tcW w:w="2893" w:type="dxa"/>
            <w:gridSpan w:val="3"/>
            <w:shd w:val="clear" w:color="auto" w:fill="FFFFFF"/>
          </w:tcPr>
          <w:p w:rsidR="009A4C4A" w:rsidRPr="00FD46F5" w:rsidRDefault="009A4C4A" w:rsidP="00B83FAF">
            <w:pPr>
              <w:shd w:val="clear" w:color="auto" w:fill="FFFFFF"/>
              <w:jc w:val="center"/>
              <w:rPr>
                <w:sz w:val="20"/>
                <w:szCs w:val="20"/>
              </w:rPr>
            </w:pPr>
            <w:r w:rsidRPr="00FD46F5">
              <w:rPr>
                <w:sz w:val="20"/>
                <w:szCs w:val="20"/>
              </w:rPr>
              <w:t>І етап (район)</w:t>
            </w:r>
          </w:p>
        </w:tc>
        <w:tc>
          <w:tcPr>
            <w:tcW w:w="2893" w:type="dxa"/>
            <w:gridSpan w:val="3"/>
            <w:shd w:val="clear" w:color="auto" w:fill="FFFFFF"/>
          </w:tcPr>
          <w:p w:rsidR="009A4C4A" w:rsidRPr="00FD46F5" w:rsidRDefault="009A4C4A" w:rsidP="00B83FAF">
            <w:pPr>
              <w:shd w:val="clear" w:color="auto" w:fill="FFFFFF"/>
              <w:jc w:val="center"/>
              <w:rPr>
                <w:sz w:val="20"/>
                <w:szCs w:val="20"/>
              </w:rPr>
            </w:pPr>
            <w:r w:rsidRPr="00FD46F5">
              <w:rPr>
                <w:sz w:val="20"/>
                <w:szCs w:val="20"/>
              </w:rPr>
              <w:t>ІІ етап (область)</w:t>
            </w:r>
          </w:p>
        </w:tc>
        <w:tc>
          <w:tcPr>
            <w:tcW w:w="2893" w:type="dxa"/>
            <w:gridSpan w:val="3"/>
            <w:shd w:val="clear" w:color="auto" w:fill="FFFFFF"/>
          </w:tcPr>
          <w:p w:rsidR="009A4C4A" w:rsidRPr="00FD46F5" w:rsidRDefault="009A4C4A" w:rsidP="00B83FAF">
            <w:pPr>
              <w:shd w:val="clear" w:color="auto" w:fill="FFFFFF"/>
              <w:jc w:val="center"/>
              <w:rPr>
                <w:sz w:val="20"/>
                <w:szCs w:val="20"/>
              </w:rPr>
            </w:pPr>
            <w:r w:rsidRPr="00FD46F5">
              <w:rPr>
                <w:sz w:val="20"/>
                <w:szCs w:val="20"/>
              </w:rPr>
              <w:t>ІІІ етап (Україна)</w:t>
            </w:r>
          </w:p>
        </w:tc>
      </w:tr>
      <w:tr w:rsidR="009A4C4A" w:rsidRPr="00FD46F5" w:rsidTr="00B83FAF">
        <w:tc>
          <w:tcPr>
            <w:tcW w:w="1175" w:type="dxa"/>
            <w:vMerge/>
            <w:shd w:val="clear" w:color="auto" w:fill="FFFFFF"/>
          </w:tcPr>
          <w:p w:rsidR="009A4C4A" w:rsidRPr="00FD46F5" w:rsidRDefault="009A4C4A" w:rsidP="00B83FAF">
            <w:pPr>
              <w:shd w:val="clear" w:color="auto" w:fill="FFFFFF"/>
              <w:jc w:val="center"/>
              <w:rPr>
                <w:sz w:val="20"/>
                <w:szCs w:val="20"/>
              </w:rPr>
            </w:pPr>
          </w:p>
        </w:tc>
        <w:tc>
          <w:tcPr>
            <w:tcW w:w="1035" w:type="dxa"/>
            <w:shd w:val="clear" w:color="auto" w:fill="FFFFFF"/>
          </w:tcPr>
          <w:p w:rsidR="009A4C4A" w:rsidRPr="00FD46F5" w:rsidRDefault="009A4C4A" w:rsidP="00B83FAF">
            <w:pPr>
              <w:shd w:val="clear" w:color="auto" w:fill="FFFFFF"/>
              <w:jc w:val="center"/>
              <w:rPr>
                <w:sz w:val="20"/>
                <w:szCs w:val="20"/>
              </w:rPr>
            </w:pPr>
            <w:r w:rsidRPr="00FD46F5">
              <w:rPr>
                <w:sz w:val="20"/>
                <w:szCs w:val="20"/>
              </w:rPr>
              <w:t>учасники</w:t>
            </w:r>
          </w:p>
        </w:tc>
        <w:tc>
          <w:tcPr>
            <w:tcW w:w="931" w:type="dxa"/>
            <w:shd w:val="clear" w:color="auto" w:fill="FFFFFF"/>
          </w:tcPr>
          <w:p w:rsidR="009A4C4A" w:rsidRPr="00FD46F5" w:rsidRDefault="009A4C4A" w:rsidP="00B83FAF">
            <w:pPr>
              <w:shd w:val="clear" w:color="auto" w:fill="FFFFFF"/>
              <w:jc w:val="center"/>
              <w:rPr>
                <w:sz w:val="20"/>
                <w:szCs w:val="20"/>
              </w:rPr>
            </w:pPr>
            <w:r w:rsidRPr="00FD46F5">
              <w:rPr>
                <w:sz w:val="20"/>
                <w:szCs w:val="20"/>
              </w:rPr>
              <w:t>призери</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з них профіль</w:t>
            </w:r>
          </w:p>
        </w:tc>
        <w:tc>
          <w:tcPr>
            <w:tcW w:w="1035" w:type="dxa"/>
            <w:shd w:val="clear" w:color="auto" w:fill="FFFFFF"/>
          </w:tcPr>
          <w:p w:rsidR="009A4C4A" w:rsidRPr="00FD46F5" w:rsidRDefault="009A4C4A" w:rsidP="00B83FAF">
            <w:pPr>
              <w:shd w:val="clear" w:color="auto" w:fill="FFFFFF"/>
              <w:jc w:val="center"/>
              <w:rPr>
                <w:sz w:val="20"/>
                <w:szCs w:val="20"/>
              </w:rPr>
            </w:pPr>
            <w:r w:rsidRPr="00FD46F5">
              <w:rPr>
                <w:sz w:val="20"/>
                <w:szCs w:val="20"/>
              </w:rPr>
              <w:t>учасники</w:t>
            </w:r>
          </w:p>
        </w:tc>
        <w:tc>
          <w:tcPr>
            <w:tcW w:w="931" w:type="dxa"/>
            <w:shd w:val="clear" w:color="auto" w:fill="FFFFFF"/>
          </w:tcPr>
          <w:p w:rsidR="009A4C4A" w:rsidRPr="00FD46F5" w:rsidRDefault="009A4C4A" w:rsidP="00B83FAF">
            <w:pPr>
              <w:shd w:val="clear" w:color="auto" w:fill="FFFFFF"/>
              <w:jc w:val="center"/>
              <w:rPr>
                <w:sz w:val="20"/>
                <w:szCs w:val="20"/>
              </w:rPr>
            </w:pPr>
            <w:r w:rsidRPr="00FD46F5">
              <w:rPr>
                <w:sz w:val="20"/>
                <w:szCs w:val="20"/>
              </w:rPr>
              <w:t>призери</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з них профіль</w:t>
            </w:r>
          </w:p>
        </w:tc>
        <w:tc>
          <w:tcPr>
            <w:tcW w:w="1035" w:type="dxa"/>
            <w:shd w:val="clear" w:color="auto" w:fill="FFFFFF"/>
          </w:tcPr>
          <w:p w:rsidR="009A4C4A" w:rsidRPr="00FD46F5" w:rsidRDefault="009A4C4A" w:rsidP="00B83FAF">
            <w:pPr>
              <w:shd w:val="clear" w:color="auto" w:fill="FFFFFF"/>
              <w:jc w:val="center"/>
              <w:rPr>
                <w:sz w:val="20"/>
                <w:szCs w:val="20"/>
              </w:rPr>
            </w:pPr>
            <w:r w:rsidRPr="00FD46F5">
              <w:rPr>
                <w:sz w:val="20"/>
                <w:szCs w:val="20"/>
              </w:rPr>
              <w:t>учасники</w:t>
            </w:r>
          </w:p>
        </w:tc>
        <w:tc>
          <w:tcPr>
            <w:tcW w:w="931" w:type="dxa"/>
            <w:shd w:val="clear" w:color="auto" w:fill="FFFFFF"/>
          </w:tcPr>
          <w:p w:rsidR="009A4C4A" w:rsidRPr="00FD46F5" w:rsidRDefault="009A4C4A" w:rsidP="00B83FAF">
            <w:pPr>
              <w:shd w:val="clear" w:color="auto" w:fill="FFFFFF"/>
              <w:jc w:val="center"/>
              <w:rPr>
                <w:sz w:val="20"/>
                <w:szCs w:val="20"/>
              </w:rPr>
            </w:pPr>
            <w:r w:rsidRPr="00FD46F5">
              <w:rPr>
                <w:sz w:val="20"/>
                <w:szCs w:val="20"/>
              </w:rPr>
              <w:t>призери</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з них профіль</w:t>
            </w:r>
          </w:p>
        </w:tc>
      </w:tr>
      <w:tr w:rsidR="009A4C4A" w:rsidRPr="00FD46F5" w:rsidTr="00B83FAF">
        <w:tc>
          <w:tcPr>
            <w:tcW w:w="117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2015/2016</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17</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17</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 xml:space="preserve">7 </w:t>
            </w:r>
            <w:r w:rsidRPr="00FD46F5">
              <w:rPr>
                <w:sz w:val="20"/>
                <w:szCs w:val="20"/>
                <w:lang w:val="en-US"/>
              </w:rPr>
              <w:t xml:space="preserve"> /</w:t>
            </w:r>
            <w:r w:rsidRPr="00FD46F5">
              <w:rPr>
                <w:sz w:val="20"/>
                <w:szCs w:val="20"/>
              </w:rPr>
              <w:t xml:space="preserve">  41%</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8</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4</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3/75%</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б/х/ 100%</w:t>
            </w:r>
          </w:p>
        </w:tc>
      </w:tr>
      <w:tr w:rsidR="009A4C4A" w:rsidRPr="00FD46F5" w:rsidTr="00B83FAF">
        <w:tc>
          <w:tcPr>
            <w:tcW w:w="1175" w:type="dxa"/>
            <w:vMerge/>
            <w:shd w:val="clear" w:color="auto" w:fill="FFFFFF"/>
          </w:tcPr>
          <w:p w:rsidR="009A4C4A" w:rsidRPr="00FD46F5" w:rsidRDefault="009A4C4A" w:rsidP="00B83FAF">
            <w:pPr>
              <w:shd w:val="clear" w:color="auto" w:fill="FFFFFF"/>
              <w:jc w:val="center"/>
              <w:rPr>
                <w:sz w:val="20"/>
                <w:szCs w:val="20"/>
              </w:rPr>
            </w:pP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FFFFFF"/>
          </w:tcPr>
          <w:p w:rsidR="009A4C4A" w:rsidRPr="00FD46F5" w:rsidRDefault="009A4C4A" w:rsidP="00B83FAF">
            <w:pPr>
              <w:shd w:val="clear" w:color="auto" w:fill="FFFFFF"/>
              <w:jc w:val="center"/>
              <w:rPr>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філол. +</w:t>
            </w:r>
          </w:p>
          <w:p w:rsidR="009A4C4A" w:rsidRPr="00FD46F5" w:rsidRDefault="009A4C4A" w:rsidP="00B83FAF">
            <w:pPr>
              <w:shd w:val="clear" w:color="auto" w:fill="FFFFFF"/>
              <w:jc w:val="center"/>
              <w:rPr>
                <w:sz w:val="20"/>
                <w:szCs w:val="20"/>
              </w:rPr>
            </w:pPr>
            <w:r w:rsidRPr="00FD46F5">
              <w:rPr>
                <w:sz w:val="20"/>
                <w:szCs w:val="20"/>
              </w:rPr>
              <w:t>6 б/х</w:t>
            </w: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FFFFFF"/>
          </w:tcPr>
          <w:p w:rsidR="009A4C4A" w:rsidRPr="00FD46F5" w:rsidRDefault="009A4C4A" w:rsidP="00B83FAF">
            <w:pPr>
              <w:shd w:val="clear" w:color="auto" w:fill="FFFFFF"/>
              <w:jc w:val="center"/>
              <w:rPr>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w:t>
            </w: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FFFFFF"/>
          </w:tcPr>
          <w:p w:rsidR="009A4C4A" w:rsidRPr="00FD46F5" w:rsidRDefault="009A4C4A" w:rsidP="00B83FAF">
            <w:pPr>
              <w:shd w:val="clear" w:color="auto" w:fill="FFFFFF"/>
              <w:jc w:val="center"/>
              <w:rPr>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філол.</w:t>
            </w:r>
          </w:p>
        </w:tc>
      </w:tr>
      <w:tr w:rsidR="009A4C4A" w:rsidRPr="00FD46F5" w:rsidTr="00B83FAF">
        <w:trPr>
          <w:trHeight w:val="356"/>
        </w:trPr>
        <w:tc>
          <w:tcPr>
            <w:tcW w:w="117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2016/2017</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13</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13</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2 філол.</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5</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філол.</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філол.</w:t>
            </w:r>
          </w:p>
        </w:tc>
      </w:tr>
      <w:tr w:rsidR="009A4C4A" w:rsidRPr="00FD46F5" w:rsidTr="00B83FAF">
        <w:trPr>
          <w:trHeight w:val="355"/>
        </w:trPr>
        <w:tc>
          <w:tcPr>
            <w:tcW w:w="1175" w:type="dxa"/>
            <w:vMerge/>
            <w:shd w:val="clear" w:color="auto" w:fill="FFFFFF"/>
          </w:tcPr>
          <w:p w:rsidR="009A4C4A" w:rsidRPr="00FD46F5" w:rsidRDefault="009A4C4A" w:rsidP="00B83FAF">
            <w:pPr>
              <w:shd w:val="clear" w:color="auto" w:fill="FFFFFF"/>
              <w:jc w:val="center"/>
              <w:rPr>
                <w:sz w:val="20"/>
                <w:szCs w:val="20"/>
              </w:rPr>
            </w:pP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FFFFFF"/>
          </w:tcPr>
          <w:p w:rsidR="009A4C4A" w:rsidRPr="00FD46F5" w:rsidRDefault="009A4C4A" w:rsidP="00B83FAF">
            <w:pPr>
              <w:shd w:val="clear" w:color="auto" w:fill="FFFFFF"/>
              <w:jc w:val="center"/>
              <w:rPr>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6 б/х</w:t>
            </w: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FFFFFF"/>
          </w:tcPr>
          <w:p w:rsidR="009A4C4A" w:rsidRPr="00FD46F5" w:rsidRDefault="009A4C4A" w:rsidP="00B83FAF">
            <w:pPr>
              <w:shd w:val="clear" w:color="auto" w:fill="FFFFFF"/>
              <w:jc w:val="center"/>
              <w:rPr>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2 б/х</w:t>
            </w: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FFFFFF"/>
          </w:tcPr>
          <w:p w:rsidR="009A4C4A" w:rsidRPr="00FD46F5" w:rsidRDefault="009A4C4A" w:rsidP="00B83FAF">
            <w:pPr>
              <w:shd w:val="clear" w:color="auto" w:fill="FFFFFF"/>
              <w:jc w:val="center"/>
              <w:rPr>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б/х</w:t>
            </w:r>
          </w:p>
        </w:tc>
      </w:tr>
      <w:tr w:rsidR="009A4C4A" w:rsidRPr="00FD46F5" w:rsidTr="00B83FAF">
        <w:trPr>
          <w:trHeight w:val="356"/>
        </w:trPr>
        <w:tc>
          <w:tcPr>
            <w:tcW w:w="117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2017/2018</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17</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17</w:t>
            </w: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філол.</w:t>
            </w: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3</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1</w:t>
            </w:r>
          </w:p>
        </w:tc>
        <w:tc>
          <w:tcPr>
            <w:tcW w:w="927" w:type="dxa"/>
            <w:shd w:val="clear" w:color="auto" w:fill="FFFFFF"/>
          </w:tcPr>
          <w:p w:rsidR="009A4C4A" w:rsidRPr="00FD46F5" w:rsidRDefault="009A4C4A" w:rsidP="00B83FAF">
            <w:pPr>
              <w:shd w:val="clear" w:color="auto" w:fill="FFFFFF"/>
              <w:jc w:val="center"/>
              <w:rPr>
                <w:sz w:val="20"/>
                <w:szCs w:val="20"/>
              </w:rPr>
            </w:pPr>
          </w:p>
        </w:tc>
        <w:tc>
          <w:tcPr>
            <w:tcW w:w="1035"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w:t>
            </w:r>
          </w:p>
        </w:tc>
        <w:tc>
          <w:tcPr>
            <w:tcW w:w="931"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w:t>
            </w:r>
          </w:p>
        </w:tc>
        <w:tc>
          <w:tcPr>
            <w:tcW w:w="927" w:type="dxa"/>
            <w:vMerge w:val="restart"/>
            <w:shd w:val="clear" w:color="auto" w:fill="FFFFFF"/>
          </w:tcPr>
          <w:p w:rsidR="009A4C4A" w:rsidRPr="00FD46F5" w:rsidRDefault="009A4C4A" w:rsidP="00B83FAF">
            <w:pPr>
              <w:shd w:val="clear" w:color="auto" w:fill="FFFFFF"/>
              <w:jc w:val="center"/>
              <w:rPr>
                <w:sz w:val="20"/>
                <w:szCs w:val="20"/>
              </w:rPr>
            </w:pPr>
            <w:r w:rsidRPr="00FD46F5">
              <w:rPr>
                <w:sz w:val="20"/>
                <w:szCs w:val="20"/>
              </w:rPr>
              <w:t>–</w:t>
            </w:r>
          </w:p>
        </w:tc>
      </w:tr>
      <w:tr w:rsidR="009A4C4A" w:rsidRPr="00FD46F5" w:rsidTr="00B83FAF">
        <w:trPr>
          <w:trHeight w:val="355"/>
        </w:trPr>
        <w:tc>
          <w:tcPr>
            <w:tcW w:w="1175" w:type="dxa"/>
            <w:vMerge/>
            <w:shd w:val="clear" w:color="auto" w:fill="auto"/>
          </w:tcPr>
          <w:p w:rsidR="009A4C4A" w:rsidRPr="00FD46F5" w:rsidRDefault="009A4C4A" w:rsidP="00B83FAF">
            <w:pPr>
              <w:shd w:val="clear" w:color="auto" w:fill="FFFFFF"/>
              <w:jc w:val="center"/>
              <w:rPr>
                <w:b/>
                <w:sz w:val="20"/>
                <w:szCs w:val="20"/>
              </w:rPr>
            </w:pPr>
          </w:p>
        </w:tc>
        <w:tc>
          <w:tcPr>
            <w:tcW w:w="1035" w:type="dxa"/>
            <w:vMerge/>
            <w:shd w:val="clear" w:color="auto" w:fill="auto"/>
          </w:tcPr>
          <w:p w:rsidR="009A4C4A" w:rsidRPr="00FD46F5" w:rsidRDefault="009A4C4A" w:rsidP="00B83FAF">
            <w:pPr>
              <w:shd w:val="clear" w:color="auto" w:fill="FFFFFF"/>
              <w:jc w:val="center"/>
              <w:rPr>
                <w:b/>
                <w:sz w:val="20"/>
                <w:szCs w:val="20"/>
              </w:rPr>
            </w:pPr>
          </w:p>
        </w:tc>
        <w:tc>
          <w:tcPr>
            <w:tcW w:w="931" w:type="dxa"/>
            <w:vMerge/>
            <w:shd w:val="clear" w:color="auto" w:fill="auto"/>
          </w:tcPr>
          <w:p w:rsidR="009A4C4A" w:rsidRPr="00FD46F5" w:rsidRDefault="009A4C4A" w:rsidP="00B83FAF">
            <w:pPr>
              <w:shd w:val="clear" w:color="auto" w:fill="FFFFFF"/>
              <w:jc w:val="center"/>
              <w:rPr>
                <w:b/>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8 б/х</w:t>
            </w: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FFFFFF"/>
          </w:tcPr>
          <w:p w:rsidR="009A4C4A" w:rsidRPr="00FD46F5" w:rsidRDefault="009A4C4A" w:rsidP="00B83FAF">
            <w:pPr>
              <w:shd w:val="clear" w:color="auto" w:fill="FFFFFF"/>
              <w:jc w:val="center"/>
              <w:rPr>
                <w:sz w:val="20"/>
                <w:szCs w:val="20"/>
              </w:rPr>
            </w:pPr>
          </w:p>
        </w:tc>
        <w:tc>
          <w:tcPr>
            <w:tcW w:w="927" w:type="dxa"/>
            <w:shd w:val="clear" w:color="auto" w:fill="FFFFFF"/>
          </w:tcPr>
          <w:p w:rsidR="009A4C4A" w:rsidRPr="00FD46F5" w:rsidRDefault="009A4C4A" w:rsidP="00B83FAF">
            <w:pPr>
              <w:shd w:val="clear" w:color="auto" w:fill="FFFFFF"/>
              <w:jc w:val="center"/>
              <w:rPr>
                <w:sz w:val="20"/>
                <w:szCs w:val="20"/>
              </w:rPr>
            </w:pPr>
            <w:r w:rsidRPr="00FD46F5">
              <w:rPr>
                <w:sz w:val="20"/>
                <w:szCs w:val="20"/>
              </w:rPr>
              <w:t>1 б/х</w:t>
            </w:r>
          </w:p>
        </w:tc>
        <w:tc>
          <w:tcPr>
            <w:tcW w:w="1035" w:type="dxa"/>
            <w:vMerge/>
            <w:shd w:val="clear" w:color="auto" w:fill="FFFFFF"/>
          </w:tcPr>
          <w:p w:rsidR="009A4C4A" w:rsidRPr="00FD46F5" w:rsidRDefault="009A4C4A" w:rsidP="00B83FAF">
            <w:pPr>
              <w:shd w:val="clear" w:color="auto" w:fill="FFFFFF"/>
              <w:jc w:val="center"/>
              <w:rPr>
                <w:sz w:val="20"/>
                <w:szCs w:val="20"/>
              </w:rPr>
            </w:pPr>
          </w:p>
        </w:tc>
        <w:tc>
          <w:tcPr>
            <w:tcW w:w="931" w:type="dxa"/>
            <w:vMerge/>
            <w:shd w:val="clear" w:color="auto" w:fill="auto"/>
          </w:tcPr>
          <w:p w:rsidR="009A4C4A" w:rsidRPr="00FD46F5" w:rsidRDefault="009A4C4A" w:rsidP="00B83FAF">
            <w:pPr>
              <w:shd w:val="clear" w:color="auto" w:fill="FFFFFF"/>
              <w:jc w:val="center"/>
              <w:rPr>
                <w:b/>
                <w:sz w:val="20"/>
                <w:szCs w:val="20"/>
              </w:rPr>
            </w:pPr>
          </w:p>
        </w:tc>
        <w:tc>
          <w:tcPr>
            <w:tcW w:w="927" w:type="dxa"/>
            <w:vMerge/>
            <w:shd w:val="clear" w:color="auto" w:fill="FFCCCC"/>
          </w:tcPr>
          <w:p w:rsidR="009A4C4A" w:rsidRPr="00FD46F5" w:rsidRDefault="009A4C4A" w:rsidP="00B83FAF">
            <w:pPr>
              <w:shd w:val="clear" w:color="auto" w:fill="FFFFFF"/>
              <w:jc w:val="center"/>
              <w:rPr>
                <w:b/>
                <w:sz w:val="20"/>
                <w:szCs w:val="20"/>
              </w:rPr>
            </w:pPr>
          </w:p>
        </w:tc>
      </w:tr>
    </w:tbl>
    <w:p w:rsidR="009A4C4A" w:rsidRPr="00FD46F5" w:rsidRDefault="009A4C4A" w:rsidP="009A4C4A">
      <w:pPr>
        <w:rPr>
          <w:sz w:val="20"/>
          <w:szCs w:val="20"/>
        </w:rPr>
      </w:pPr>
    </w:p>
    <w:p w:rsidR="009A4C4A" w:rsidRPr="00886052" w:rsidRDefault="009A4C4A" w:rsidP="009A4C4A">
      <w:pPr>
        <w:ind w:firstLine="567"/>
        <w:jc w:val="both"/>
      </w:pPr>
      <w:r w:rsidRPr="00886052">
        <w:t>Протягом навчального року проведені традиційні ліцейні свята: День знань, свято вчителя «Осанна тобі, мій учителю», День ліцею, Новорічний карнавал, «Кохання – найважливіший екзамен людяності», свято 8 Березня «Жінки, жінки, о скільки в цьому слові», «Калиновий дзвін – 2019», «Здоров’я та здоровий спосіб життя», свято Останнього дзвоника, випуск учнів ІІ курсу.</w:t>
      </w:r>
    </w:p>
    <w:p w:rsidR="009A4C4A" w:rsidRPr="00886052" w:rsidRDefault="009A4C4A" w:rsidP="009A4C4A">
      <w:pPr>
        <w:ind w:firstLine="532"/>
        <w:jc w:val="both"/>
      </w:pPr>
      <w:r w:rsidRPr="00886052">
        <w:t>Проведені відкриті виховні заходи: «Знайти себе» (9 клас, класний керівник О. Хілініч) «Вчорашні випускники, а сьогоднішні захисники та герої України» (ІІ курс, куратор В.Іщенко), «Життя людини – найвища цінність» (І курс, куратор І.Ярмак), «Ми різні, але ми всі - рівні» (8 клас, класний керівник В.Пелішенко).</w:t>
      </w:r>
    </w:p>
    <w:p w:rsidR="009A4C4A" w:rsidRPr="00886052" w:rsidRDefault="009A4C4A" w:rsidP="009A4C4A">
      <w:pPr>
        <w:ind w:firstLine="504"/>
        <w:jc w:val="both"/>
      </w:pPr>
      <w:r w:rsidRPr="00886052">
        <w:t>Проведено ряд тематичних лінійок:</w:t>
      </w:r>
      <w:r w:rsidRPr="00886052">
        <w:rPr>
          <w:b/>
        </w:rPr>
        <w:t xml:space="preserve"> </w:t>
      </w:r>
      <w:r w:rsidRPr="00886052">
        <w:t>«Всесвітній день запобігання суїциду» (практичний психолог О.Хорунжа), «До Дня Гідності та свободи», «День Соборності України» (вчитель історії І. Ярмак), «14 жовтня – День Захисника України» (вчитель географії Т.Лисиця), «Міжнародний день миру» (вчитель економіки Ю. Липовенко), «День української писемності та мови» (вчитель  української мови О.Хілініч), «Міжнародний день рідної мови</w:t>
      </w:r>
      <w:r w:rsidRPr="00886052">
        <w:rPr>
          <w:b/>
        </w:rPr>
        <w:t>»</w:t>
      </w:r>
      <w:r w:rsidRPr="00886052">
        <w:t xml:space="preserve"> (вчитель української мови С.Євсєєнко),</w:t>
      </w:r>
      <w:r w:rsidRPr="00886052">
        <w:rPr>
          <w:b/>
        </w:rPr>
        <w:t xml:space="preserve"> «</w:t>
      </w:r>
      <w:r w:rsidRPr="00886052">
        <w:t xml:space="preserve">Всеукраїнський день бібліотек» (бібліотекар В.Пелішенко), «1 грудня – Міжнародний  день боротьби зі СНІДом», «22 квітня </w:t>
      </w:r>
    </w:p>
    <w:p w:rsidR="009A4C4A" w:rsidRPr="00886052" w:rsidRDefault="009A4C4A" w:rsidP="009A4C4A">
      <w:pPr>
        <w:jc w:val="both"/>
      </w:pPr>
      <w:r w:rsidRPr="00886052">
        <w:t xml:space="preserve">– Всесвітній день Матері-Землі» (вчитель біології С. Усенко), «Дзвони Чорнобиля» (вчитель тудового навчання А. Юрківська), </w:t>
      </w:r>
      <w:r w:rsidRPr="00886052">
        <w:rPr>
          <w:b/>
        </w:rPr>
        <w:t>«</w:t>
      </w:r>
      <w:r w:rsidRPr="00886052">
        <w:t xml:space="preserve">Міжнародний день числа «П»» (вчитель  математики В.Іщенко), «День примирення» (вчитель інформатики О. Коваленко), «Правила знати, правила виконувати – здоровим зростати» (вчитель основ здлровя А. Денисенко), «Хімія і життя» (вчитель хімії П. Шелест), «Державні символи та національні дні країн Обєднаного Королівства» (вчитель англ.. мови Т. Нікітіна), «Освоєння  космічного простору» (вчитель фізики О. Герасименко), «День матері та сім’ї» (вчитель географії О. Мовчан). </w:t>
      </w:r>
    </w:p>
    <w:p w:rsidR="009A4C4A" w:rsidRPr="00886052" w:rsidRDefault="009A4C4A" w:rsidP="009A4C4A">
      <w:pPr>
        <w:ind w:firstLine="546"/>
        <w:jc w:val="both"/>
      </w:pPr>
      <w:r w:rsidRPr="00886052">
        <w:t>Учні ліцею брали участь в інтелектуальних конкурсах:  «Кенгуру» – 63 уч. (2 уч. отримали високий результат, 13 уч. отримали добрий результат); «Соняшник» (25 уч. отримали добрий результат); конференціях:</w:t>
      </w:r>
    </w:p>
    <w:p w:rsidR="009A4C4A" w:rsidRPr="00886052" w:rsidRDefault="009A4C4A" w:rsidP="009A4C4A">
      <w:pPr>
        <w:jc w:val="both"/>
      </w:pPr>
      <w:r w:rsidRPr="00886052">
        <w:t xml:space="preserve">Всеукраїнський  колоквіум (м. Ужгород) «Космос у лабораторії» – Писанко Є.  – ІІІ м. (вчитель О.Хілініч) «Лицар духу» Старостюк О. – ІІ м. (вчитель О.Хорунжа); конкурсах: «Новорічна композиція» – Манич О. – І м. в районному етапі (вчитель А. Юрківська), Слісаренко М. – ІІ місце в районному етапі (вчитель О. Коваленко); у Всеукраїнському конкурсі учнівської творчості «Об’єднаймося ж, брати мої»  – Писанко Д. – І м. в районному етапі (вчитель О. Коваленко); у природоохоронній акції  «Годівничка» – Костюченко А., Подорожна Д. – ІІ м. в районному етапі (вчитель О. Мовчан);  «Калиновий дзвін – 2018» – ІІ м. в районі Зінченко М., Чернявської В.; «Київщина – мій заповітний край» – І м. в районі Гуриної К. (вчитель О. Мовчан); «Український сувенір» – Панькевич С., – ІІ місце в районному етапі (вчитель О. Мовчан), Костюченко А. – ІІ місце в обласному етапі (вчитель А. Юрківська); «Моя Батьківщина – Україна» Бойко Р. – ІІ місце в районному етапі (вчитель </w:t>
      </w:r>
      <w:r w:rsidRPr="00886052">
        <w:lastRenderedPageBreak/>
        <w:t xml:space="preserve">О. Мовчан); «Київщина козацька» – сертифікат у Куліш А. (вчитель О. Мовчан); «Юний селекціонер і генетик» – ІІ місце в районному етапі Костюченко А. (вчитель О. Мовчан); «Новорічна композиція» – у районному етапі І місце у  Манич О. (вчитель А. Юрківська), ІІ місце в  Слісаренко А., ІІІ місце у Красовського Д. (вчитель О. Коваленко); «В об’єктиві натураліста» – ІІІ місце в обласному етапі в Лях Д. (вчитель О. Мовчан); «Юний дослідник» – ІІ місце в районному етапі в Довбні О. (вчитель О. Мовчан); «День рослин – 2019» – І місце в районному етапі в Ковальської Ю. (вчитель А. Юрківська); «Герої у моїй родині» – І місце в районному етапі в Фещенко Я., Царенко А. (вчитель </w:t>
      </w:r>
    </w:p>
    <w:p w:rsidR="009A4C4A" w:rsidRPr="00886052" w:rsidRDefault="009A4C4A" w:rsidP="009A4C4A">
      <w:pPr>
        <w:jc w:val="both"/>
      </w:pPr>
      <w:r w:rsidRPr="00886052">
        <w:t xml:space="preserve">О. Мовчан); «Арт-факторія» – ІІ місце в районному етапі в Царенко А., ІІІ місце в районному етапі в  Биби О. (вчитель О. Коваленко), ІІ місце в обласному етапі в Ковальської Ю. (вчитель А. Юрківська); «Безпека дорожнього руху – це життя» – ІІІ місце в районному етапі в Манич О. ( вчитель А. Юрківська); «Космічні фантазії» – І місце в обласному етапі в Ковальської Ю. (вчитель </w:t>
      </w:r>
    </w:p>
    <w:p w:rsidR="009A4C4A" w:rsidRPr="00886052" w:rsidRDefault="009A4C4A" w:rsidP="009A4C4A">
      <w:pPr>
        <w:jc w:val="both"/>
      </w:pPr>
      <w:r w:rsidRPr="00886052">
        <w:t xml:space="preserve">А. Юрківська), ІІ місце в районному етапі в Воробйова А., ІІІ місце в районному етапі в Писанко Д. (вчитель О. Коваленко); юні фотоаматори «Моя Україна» – ІІ місце в районному етапі в Костюченко А. (вчитель О. Мовчан); у </w:t>
      </w:r>
      <w:r w:rsidRPr="00886052">
        <w:rPr>
          <w:lang w:val="en-US"/>
        </w:rPr>
        <w:t>V</w:t>
      </w:r>
      <w:r w:rsidRPr="00886052">
        <w:t>ІІІ Міжнародному мовно-літературному конкурсі учнівської та студентської</w:t>
      </w:r>
    </w:p>
    <w:p w:rsidR="009A4C4A" w:rsidRPr="00886052" w:rsidRDefault="009A4C4A" w:rsidP="009A4C4A">
      <w:pPr>
        <w:jc w:val="both"/>
      </w:pPr>
      <w:r w:rsidRPr="00886052">
        <w:t xml:space="preserve">молоді ім. Т. Шевченка – І м. в районі в Зінченко М.; у </w:t>
      </w:r>
      <w:r w:rsidRPr="00886052">
        <w:rPr>
          <w:lang w:val="en-US"/>
        </w:rPr>
        <w:t>XV</w:t>
      </w:r>
      <w:r w:rsidRPr="00886052">
        <w:t xml:space="preserve">ІІ Всеукраїнському конкурсі учнівської творчості, присвяченому Шевченківським дням, з номінації «Історія України і державотворення» – ІІІ м. в області у Причишиної Н. </w:t>
      </w:r>
    </w:p>
    <w:p w:rsidR="009A4C4A" w:rsidRPr="00886052" w:rsidRDefault="009A4C4A" w:rsidP="009A4C4A">
      <w:pPr>
        <w:ind w:right="-127" w:firstLine="426"/>
        <w:jc w:val="both"/>
      </w:pPr>
      <w:r w:rsidRPr="00886052">
        <w:t>Спортивні досягнення: районні змагання з легкої атлетики – Стаднік С. – І м. (загальнокомандне ІІ м.);  районні змагання за програмою спартакіади – загальнокомандне – ІІ м.; районні змагання з баскетболу серед юнаків – загальнокомандне ІІІ м. (кап. Романчук Д.); районні змагання з міні-футболу серед юнаків – загальнокомандне ІІІ м. (кап. Мураль А.);  районниіх змагання з волейболу серед дівчат – загальнокомандне ІІ м. (кап. Фещенко Я.); районниіх змагання з настільного тенісу – загальнокомандне ІІІ м.; районні змагання з шахів Каліка Н. – ІІ м.; (вчитель Гайдаєнко Ю.).</w:t>
      </w:r>
    </w:p>
    <w:p w:rsidR="009A4C4A" w:rsidRPr="00886052" w:rsidRDefault="009A4C4A" w:rsidP="009A4C4A">
      <w:pPr>
        <w:tabs>
          <w:tab w:val="left" w:pos="6932"/>
        </w:tabs>
        <w:ind w:right="-127"/>
      </w:pPr>
      <w:r w:rsidRPr="00886052">
        <w:t xml:space="preserve">        Команда ліцею « Козак Мамай» взяла участь у районному етапі Всеукраїнської дитячо-юнацької військово-патріотичної гри «Сокіл» («Джура») </w:t>
      </w:r>
    </w:p>
    <w:p w:rsidR="009A4C4A" w:rsidRPr="00886052" w:rsidRDefault="009A4C4A" w:rsidP="009A4C4A">
      <w:pPr>
        <w:tabs>
          <w:tab w:val="left" w:pos="6932"/>
        </w:tabs>
        <w:ind w:right="-127"/>
      </w:pPr>
      <w:r w:rsidRPr="00886052">
        <w:t>та виборола І м. (І місце в змаганнях із надання домедичної допомоги; «Впоряд»;  «Таборування», «Відун»).</w:t>
      </w:r>
    </w:p>
    <w:p w:rsidR="009A4C4A" w:rsidRPr="00886052" w:rsidRDefault="009A4C4A" w:rsidP="009A4C4A">
      <w:pPr>
        <w:ind w:firstLine="567"/>
        <w:jc w:val="both"/>
      </w:pPr>
      <w:r w:rsidRPr="00886052">
        <w:t>Ліцеїсти взяли активну участь в акціях: «Годівничка», «Посади дерево»; «Зробимо Україну чистою», «Чисте довкілля»; у флешмобі «Квітка пам’яті».</w:t>
      </w:r>
    </w:p>
    <w:p w:rsidR="009A4C4A" w:rsidRPr="00886052" w:rsidRDefault="009A4C4A" w:rsidP="009A4C4A">
      <w:pPr>
        <w:pStyle w:val="a5"/>
        <w:jc w:val="both"/>
        <w:rPr>
          <w:b w:val="0"/>
          <w:sz w:val="24"/>
        </w:rPr>
      </w:pPr>
      <w:r w:rsidRPr="00886052">
        <w:rPr>
          <w:b w:val="0"/>
          <w:sz w:val="24"/>
        </w:rPr>
        <w:t xml:space="preserve">        У ліцеї діє учнівське самоврядування, яке є організатором та активним учасником  у проведенні виховних заходів різних форм  та напрямків. </w:t>
      </w:r>
    </w:p>
    <w:p w:rsidR="009A4C4A" w:rsidRPr="00886052" w:rsidRDefault="009A4C4A" w:rsidP="009A4C4A">
      <w:pPr>
        <w:pStyle w:val="a5"/>
        <w:jc w:val="both"/>
        <w:rPr>
          <w:b w:val="0"/>
          <w:sz w:val="24"/>
        </w:rPr>
      </w:pPr>
      <w:r w:rsidRPr="00886052">
        <w:rPr>
          <w:b w:val="0"/>
          <w:sz w:val="24"/>
        </w:rPr>
        <w:t xml:space="preserve">        Ліцеїсти взяли активну участь у районному заході з обміну лідерами учнівського самоврядування.</w:t>
      </w:r>
      <w:r w:rsidRPr="00886052">
        <w:rPr>
          <w:sz w:val="24"/>
        </w:rPr>
        <w:t xml:space="preserve"> </w:t>
      </w:r>
      <w:r w:rsidRPr="00886052">
        <w:rPr>
          <w:b w:val="0"/>
          <w:sz w:val="24"/>
        </w:rPr>
        <w:t>Буренок М.,</w:t>
      </w:r>
      <w:r w:rsidRPr="00886052">
        <w:rPr>
          <w:sz w:val="24"/>
        </w:rPr>
        <w:t xml:space="preserve"> </w:t>
      </w:r>
      <w:r w:rsidRPr="00886052">
        <w:rPr>
          <w:b w:val="0"/>
          <w:sz w:val="24"/>
        </w:rPr>
        <w:t xml:space="preserve">Фещенко Я., Мураль М., Яблочнюк А., Зінченко М., Куліш А., Писанко Є., були представниками від ліцею в Ромашківській ЗОШ І-ІІІ ступенів та організували прийом лідерів учнівського самоврядування Ромашківської ЗОШ </w:t>
      </w:r>
    </w:p>
    <w:p w:rsidR="009A4C4A" w:rsidRPr="00886052" w:rsidRDefault="009A4C4A" w:rsidP="009A4C4A">
      <w:pPr>
        <w:pStyle w:val="a5"/>
        <w:jc w:val="both"/>
        <w:rPr>
          <w:b w:val="0"/>
          <w:sz w:val="24"/>
        </w:rPr>
      </w:pPr>
      <w:r w:rsidRPr="00886052">
        <w:rPr>
          <w:b w:val="0"/>
          <w:sz w:val="24"/>
        </w:rPr>
        <w:t>І-ІІІ ступенів у ліцеї та  презентували роботу юнацького об’єднання – братства «Ліцеїст».</w:t>
      </w:r>
    </w:p>
    <w:p w:rsidR="009A4C4A" w:rsidRPr="00886052" w:rsidRDefault="009A4C4A" w:rsidP="009A4C4A">
      <w:pPr>
        <w:jc w:val="both"/>
      </w:pPr>
      <w:r w:rsidRPr="00886052">
        <w:t xml:space="preserve">        Ліцеїсти отримали достатні знання, мають хороші здобутки. Педагогічний та учнівський колективи закладу реалізували мету навчання, розвитку й виховання, поставлену на початку навчального року. </w:t>
      </w:r>
    </w:p>
    <w:p w:rsidR="00806C18" w:rsidRPr="00886052" w:rsidRDefault="00806C18" w:rsidP="00806C18">
      <w:pPr>
        <w:tabs>
          <w:tab w:val="left" w:pos="720"/>
        </w:tabs>
        <w:ind w:firstLine="567"/>
        <w:jc w:val="center"/>
        <w:rPr>
          <w:b/>
          <w:i/>
        </w:rPr>
      </w:pPr>
      <w:r w:rsidRPr="00886052">
        <w:rPr>
          <w:b/>
          <w:i/>
        </w:rPr>
        <w:t>Учнівське самоврядування</w:t>
      </w:r>
    </w:p>
    <w:p w:rsidR="00886052" w:rsidRPr="00886052" w:rsidRDefault="00806C18" w:rsidP="00886052">
      <w:pPr>
        <w:tabs>
          <w:tab w:val="left" w:pos="720"/>
        </w:tabs>
        <w:ind w:firstLine="567"/>
        <w:jc w:val="both"/>
      </w:pPr>
      <w:r w:rsidRPr="00886052">
        <w:rPr>
          <w:b/>
        </w:rPr>
        <w:t xml:space="preserve">       </w:t>
      </w:r>
      <w:r w:rsidRPr="00886052">
        <w:t xml:space="preserve"> </w:t>
      </w:r>
      <w:r w:rsidR="00886052" w:rsidRPr="00886052">
        <w:t xml:space="preserve">У ліцеї діє учнівське самоврядування, яке є організатором та активним учасником  у проведенні виховних заходів різних форм  та напрямків. Делегація братства «Ліцеїст» взяла участь у районному зборі.  У ліцеї діє учнівське самоврядування, яке є організатором та активним учасником  у проведенні виховних заходів різних форм  та напрямків. Протягом ІІ семестру було проведено традиційні виховні заходи: «Кохання – найважливіший екзамен </w:t>
      </w:r>
      <w:r w:rsidR="00886052" w:rsidRPr="00886052">
        <w:lastRenderedPageBreak/>
        <w:t>людяності», «Жінки, жінки, о скільки в цьому слові», «Свято останнього дзвоника», «Випускний вечір 2019».</w:t>
      </w:r>
    </w:p>
    <w:p w:rsidR="00886052" w:rsidRPr="00886052" w:rsidRDefault="00886052" w:rsidP="00886052">
      <w:pPr>
        <w:pStyle w:val="a5"/>
        <w:jc w:val="both"/>
        <w:rPr>
          <w:b w:val="0"/>
          <w:sz w:val="24"/>
        </w:rPr>
      </w:pPr>
      <w:r w:rsidRPr="00886052">
        <w:rPr>
          <w:sz w:val="24"/>
        </w:rPr>
        <w:t xml:space="preserve">       </w:t>
      </w:r>
      <w:r w:rsidRPr="00886052">
        <w:rPr>
          <w:b w:val="0"/>
          <w:sz w:val="24"/>
        </w:rPr>
        <w:t xml:space="preserve">       У ліцеї діє учнівське самоврядування, яке є організатором та активним учасником  у проведенні виховних заходів різних форм  та напрямків. </w:t>
      </w:r>
    </w:p>
    <w:p w:rsidR="00886052" w:rsidRPr="00886052" w:rsidRDefault="00886052" w:rsidP="00886052">
      <w:pPr>
        <w:pStyle w:val="a5"/>
        <w:jc w:val="both"/>
        <w:rPr>
          <w:b w:val="0"/>
          <w:sz w:val="24"/>
        </w:rPr>
      </w:pPr>
      <w:r w:rsidRPr="00886052">
        <w:rPr>
          <w:b w:val="0"/>
          <w:sz w:val="24"/>
        </w:rPr>
        <w:t xml:space="preserve">        Ліцеїсти взяли активну участь у районному заході з обміну лідерами учнівського самоврядування.</w:t>
      </w:r>
      <w:r w:rsidRPr="00886052">
        <w:rPr>
          <w:sz w:val="24"/>
        </w:rPr>
        <w:t xml:space="preserve"> </w:t>
      </w:r>
      <w:r w:rsidRPr="00886052">
        <w:rPr>
          <w:b w:val="0"/>
          <w:sz w:val="24"/>
        </w:rPr>
        <w:t>Буренок М.,</w:t>
      </w:r>
      <w:r w:rsidRPr="00886052">
        <w:rPr>
          <w:sz w:val="24"/>
        </w:rPr>
        <w:t xml:space="preserve"> </w:t>
      </w:r>
      <w:r w:rsidRPr="00886052">
        <w:rPr>
          <w:b w:val="0"/>
          <w:sz w:val="24"/>
        </w:rPr>
        <w:t>Фещенко Я., Мураль М., Яблочнюк А., Зінченко М., Куліш А., Писанко Є., були представниками від ліцею в Ромашківській ЗОШ І-ІІІ ступенів та організували прийом лідерів учнівського самоврядування Ромашківської ЗОШ І-ІІІ ступенів у ліцеї та  презентували роботу юнацького об’єднання – братства «Ліцеїст».</w:t>
      </w:r>
    </w:p>
    <w:p w:rsidR="00806C18" w:rsidRPr="00B83FAF" w:rsidRDefault="00806C18" w:rsidP="00B83FAF">
      <w:pPr>
        <w:tabs>
          <w:tab w:val="left" w:pos="720"/>
        </w:tabs>
        <w:ind w:firstLine="532"/>
        <w:jc w:val="both"/>
        <w:rPr>
          <w:b/>
          <w:bCs/>
          <w:i/>
        </w:rPr>
      </w:pPr>
      <w:r w:rsidRPr="00886052">
        <w:rPr>
          <w:bCs/>
          <w:i/>
          <w:lang w:val="uk-UA"/>
        </w:rPr>
        <w:t xml:space="preserve">                                            </w:t>
      </w:r>
      <w:r w:rsidRPr="00B83FAF">
        <w:rPr>
          <w:b/>
          <w:i/>
        </w:rPr>
        <w:t>Профорієнтаційна робота</w:t>
      </w:r>
    </w:p>
    <w:p w:rsidR="00886052" w:rsidRPr="00886052" w:rsidRDefault="00886052" w:rsidP="00886052">
      <w:pPr>
        <w:pStyle w:val="a5"/>
        <w:ind w:firstLine="567"/>
        <w:jc w:val="both"/>
        <w:rPr>
          <w:b w:val="0"/>
          <w:sz w:val="24"/>
        </w:rPr>
      </w:pPr>
      <w:r w:rsidRPr="00886052">
        <w:rPr>
          <w:b w:val="0"/>
          <w:bCs w:val="0"/>
          <w:sz w:val="24"/>
        </w:rPr>
        <w:t xml:space="preserve">Адміністрація закладу ініціює співпрацю із ВНЗ, укладені угоди про співпрацю  з  9 вузами:  </w:t>
      </w:r>
      <w:r w:rsidRPr="00886052">
        <w:rPr>
          <w:b w:val="0"/>
          <w:color w:val="000000"/>
          <w:sz w:val="24"/>
        </w:rPr>
        <w:t>Національним  педагогічним  університетом  імені М.П. Драгоманова,</w:t>
      </w:r>
      <w:r w:rsidRPr="00886052">
        <w:rPr>
          <w:b w:val="0"/>
          <w:sz w:val="24"/>
        </w:rPr>
        <w:t xml:space="preserve"> Таращанським агротехнічним коледжем, Національною академією управління, Національним університетом харчових технологій, Національним університетом будівництва і архітектури, Національним авіаційним університетом, Відкритим міжнародним університетом розвитку </w:t>
      </w:r>
    </w:p>
    <w:p w:rsidR="00886052" w:rsidRPr="00886052" w:rsidRDefault="00886052" w:rsidP="00886052">
      <w:pPr>
        <w:pStyle w:val="a5"/>
        <w:jc w:val="both"/>
        <w:rPr>
          <w:b w:val="0"/>
          <w:sz w:val="24"/>
        </w:rPr>
      </w:pPr>
      <w:r w:rsidRPr="00886052">
        <w:rPr>
          <w:b w:val="0"/>
          <w:sz w:val="24"/>
        </w:rPr>
        <w:t xml:space="preserve">людини «Україна», Університетом економіки та права «КРОК» (м.Київ), Національним аграрним університетом (м.Біла Церква). </w:t>
      </w:r>
    </w:p>
    <w:p w:rsidR="00886052" w:rsidRPr="00886052" w:rsidRDefault="00886052" w:rsidP="00886052">
      <w:pPr>
        <w:ind w:firstLine="567"/>
      </w:pPr>
      <w:r w:rsidRPr="00886052">
        <w:t>Протягом навчального року відбулися такі заходи :</w:t>
      </w:r>
    </w:p>
    <w:p w:rsidR="00886052" w:rsidRPr="00886052" w:rsidRDefault="00886052" w:rsidP="00886052">
      <w:r w:rsidRPr="00886052">
        <w:t>– екскурсія до Рокитнянського центру зайнятості на «Ярмарок вакансій»;</w:t>
      </w:r>
    </w:p>
    <w:p w:rsidR="00886052" w:rsidRPr="00886052" w:rsidRDefault="00886052" w:rsidP="00886052">
      <w:r w:rsidRPr="00886052">
        <w:t xml:space="preserve">– участь  у </w:t>
      </w:r>
      <w:r w:rsidRPr="00886052">
        <w:rPr>
          <w:iCs/>
        </w:rPr>
        <w:t>настановній конференції у Київському Національному авіаційному університеті  з учнями – членами Малої академії наук учнівської молоді Київської області</w:t>
      </w:r>
      <w:r w:rsidRPr="00886052">
        <w:t>.</w:t>
      </w:r>
    </w:p>
    <w:p w:rsidR="00886052" w:rsidRPr="00886052" w:rsidRDefault="00886052" w:rsidP="00886052">
      <w:pPr>
        <w:rPr>
          <w:shd w:val="clear" w:color="auto" w:fill="FFFFFF"/>
        </w:rPr>
      </w:pPr>
      <w:r w:rsidRPr="00886052">
        <w:rPr>
          <w:shd w:val="clear" w:color="auto" w:fill="FFFFFF"/>
        </w:rPr>
        <w:t xml:space="preserve">– діагностичне дослідження мотивації успіху на ІІ курсі (11 клас); встановлено, що клас середньо мотивований; профорієнтаційне дослідження за методикою Голанда з метою визначення ступеню зв’язку типу особистості зі сферою професійної діяльності до якої у неї є нахили; </w:t>
      </w:r>
    </w:p>
    <w:p w:rsidR="00886052" w:rsidRPr="00886052" w:rsidRDefault="00886052" w:rsidP="00886052">
      <w:pPr>
        <w:rPr>
          <w:shd w:val="clear" w:color="auto" w:fill="FFFFFF"/>
        </w:rPr>
      </w:pPr>
      <w:r w:rsidRPr="00886052">
        <w:rPr>
          <w:shd w:val="clear" w:color="auto" w:fill="FFFFFF"/>
        </w:rPr>
        <w:t>– моніторинг у дев’ятому класі  щодо профільного навчання:</w:t>
      </w:r>
      <w:r w:rsidRPr="00886052">
        <w:t xml:space="preserve"> тест структури інтересів і схильностей (СІС), анкетування щодо вивчення профілю навчання батьків і учнів, тест «Квадрат зацікавлень»,</w:t>
      </w:r>
      <w:r w:rsidRPr="00886052">
        <w:rPr>
          <w:shd w:val="clear" w:color="auto" w:fill="FFFFFF"/>
        </w:rPr>
        <w:t xml:space="preserve"> «Тип мислення» Г. Рязапкіної;</w:t>
      </w:r>
    </w:p>
    <w:p w:rsidR="00886052" w:rsidRPr="00886052" w:rsidRDefault="00886052" w:rsidP="00886052">
      <w:r w:rsidRPr="00886052">
        <w:t>– практикум із  учнями випускних класів  «Як обрати професію і не помилитись» (9, 11 класи);</w:t>
      </w:r>
    </w:p>
    <w:p w:rsidR="00886052" w:rsidRPr="00886052" w:rsidRDefault="00886052" w:rsidP="00886052">
      <w:r w:rsidRPr="00886052">
        <w:t>– постійно оновлювався куточок з профорієнтації  «Вам, випускники»;</w:t>
      </w:r>
    </w:p>
    <w:p w:rsidR="00886052" w:rsidRPr="00886052" w:rsidRDefault="00886052" w:rsidP="00886052">
      <w:r w:rsidRPr="00886052">
        <w:t>– працювала виставка спеціальної літератури у бібліотеці «Ким бути ?».</w:t>
      </w:r>
    </w:p>
    <w:p w:rsidR="00806C18" w:rsidRPr="00886052" w:rsidRDefault="00806C18" w:rsidP="00806C18">
      <w:pPr>
        <w:ind w:firstLine="567"/>
        <w:jc w:val="center"/>
      </w:pPr>
      <w:r w:rsidRPr="00886052">
        <w:rPr>
          <w:b/>
          <w:i/>
        </w:rPr>
        <w:t>Результати навчального року</w:t>
      </w:r>
    </w:p>
    <w:p w:rsidR="00886052" w:rsidRPr="00886052" w:rsidRDefault="00886052" w:rsidP="00886052">
      <w:pPr>
        <w:ind w:firstLine="567"/>
        <w:jc w:val="both"/>
      </w:pPr>
      <w:r w:rsidRPr="00886052">
        <w:t>У 2018/2019 н.р. освітній процес було спрямовано на інтелектуальний, соціальний і фізичний розвиток кожної дитини як особистості, здатної  самостійно мислити і реалізовувати свої можливості та використовувати знання на практиці та в нестандартних ситуаціях.</w:t>
      </w:r>
    </w:p>
    <w:p w:rsidR="00886052" w:rsidRPr="00886052" w:rsidRDefault="00886052" w:rsidP="00886052">
      <w:pPr>
        <w:ind w:firstLine="567"/>
        <w:jc w:val="both"/>
      </w:pPr>
      <w:r w:rsidRPr="00886052">
        <w:t>Систематично здійснювався моніторинг навчальних досягнень учнів з метою запровадження профільного навчання.</w:t>
      </w:r>
    </w:p>
    <w:p w:rsidR="00886052" w:rsidRPr="00886052" w:rsidRDefault="00886052" w:rsidP="00886052">
      <w:pPr>
        <w:ind w:firstLine="567"/>
        <w:jc w:val="both"/>
      </w:pPr>
      <w:r w:rsidRPr="00886052">
        <w:t xml:space="preserve"> Результати навчального року: випускників 9 класу – 24, ІІ курсу – 20 (медалістів – 2),</w:t>
      </w:r>
      <w:r w:rsidRPr="00886052">
        <w:rPr>
          <w:b/>
        </w:rPr>
        <w:t xml:space="preserve"> </w:t>
      </w:r>
      <w:r w:rsidRPr="00886052">
        <w:t>Похвальних грамот – 3, Похвальних листів – 6,</w:t>
      </w:r>
      <w:r w:rsidRPr="00886052">
        <w:rPr>
          <w:b/>
        </w:rPr>
        <w:t xml:space="preserve"> </w:t>
      </w:r>
      <w:r w:rsidRPr="00886052">
        <w:t>високий рівень навчальних досягнень мали 9 учнів (10,5%), достатній – 31 учні (39 %), середній – 42 учні (50,5%). Отже,  якщо в 2017/2018 н.р. високий та достатній рівні становили н.р. – 58%., то в 2018/2019 н.р.– 49,5 %, отож рівень навчальних досягнень зменшився на 8,5 %.</w:t>
      </w:r>
    </w:p>
    <w:p w:rsidR="00886052" w:rsidRPr="00BD0557" w:rsidRDefault="00886052" w:rsidP="00886052">
      <w:pPr>
        <w:ind w:firstLine="567"/>
        <w:jc w:val="center"/>
        <w:rPr>
          <w:b/>
          <w:i/>
          <w:sz w:val="22"/>
          <w:szCs w:val="22"/>
        </w:rPr>
      </w:pPr>
      <w:r w:rsidRPr="00BD0557">
        <w:rPr>
          <w:b/>
          <w:i/>
          <w:sz w:val="22"/>
          <w:szCs w:val="22"/>
        </w:rPr>
        <w:t>Школа ІІ ступеня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417"/>
        <w:gridCol w:w="1134"/>
        <w:gridCol w:w="1276"/>
        <w:gridCol w:w="992"/>
        <w:gridCol w:w="851"/>
        <w:gridCol w:w="992"/>
        <w:gridCol w:w="1099"/>
      </w:tblGrid>
      <w:tr w:rsidR="00886052" w:rsidRPr="00BD0557" w:rsidTr="00B83FAF">
        <w:trPr>
          <w:trHeight w:val="323"/>
        </w:trPr>
        <w:tc>
          <w:tcPr>
            <w:tcW w:w="534" w:type="dxa"/>
            <w:vMerge w:val="restart"/>
          </w:tcPr>
          <w:p w:rsidR="00886052" w:rsidRPr="00BD0557" w:rsidRDefault="00886052" w:rsidP="00B83FAF">
            <w:pPr>
              <w:rPr>
                <w:i/>
              </w:rPr>
            </w:pPr>
            <w:r w:rsidRPr="00BD0557">
              <w:rPr>
                <w:i/>
                <w:sz w:val="22"/>
                <w:szCs w:val="22"/>
              </w:rPr>
              <w:t>Кл</w:t>
            </w:r>
          </w:p>
        </w:tc>
        <w:tc>
          <w:tcPr>
            <w:tcW w:w="1559" w:type="dxa"/>
            <w:vMerge w:val="restart"/>
          </w:tcPr>
          <w:p w:rsidR="00886052" w:rsidRPr="00BD0557" w:rsidRDefault="00886052" w:rsidP="00B83FAF">
            <w:pPr>
              <w:jc w:val="center"/>
              <w:rPr>
                <w:i/>
              </w:rPr>
            </w:pPr>
            <w:r w:rsidRPr="00BD0557">
              <w:rPr>
                <w:i/>
                <w:sz w:val="22"/>
                <w:szCs w:val="22"/>
              </w:rPr>
              <w:t>Навчальний рік</w:t>
            </w:r>
          </w:p>
        </w:tc>
        <w:tc>
          <w:tcPr>
            <w:tcW w:w="4819" w:type="dxa"/>
            <w:gridSpan w:val="4"/>
          </w:tcPr>
          <w:p w:rsidR="00886052" w:rsidRPr="00BD0557" w:rsidRDefault="00886052" w:rsidP="00B83FAF">
            <w:pPr>
              <w:jc w:val="center"/>
              <w:rPr>
                <w:i/>
              </w:rPr>
            </w:pPr>
            <w:r w:rsidRPr="00BD0557">
              <w:rPr>
                <w:i/>
                <w:sz w:val="22"/>
                <w:szCs w:val="22"/>
              </w:rPr>
              <w:t>Рівень навчальних досягнень ( уч. / % )</w:t>
            </w:r>
          </w:p>
        </w:tc>
        <w:tc>
          <w:tcPr>
            <w:tcW w:w="2942" w:type="dxa"/>
            <w:gridSpan w:val="3"/>
          </w:tcPr>
          <w:p w:rsidR="00886052" w:rsidRPr="00BD0557" w:rsidRDefault="00886052" w:rsidP="00B83FAF">
            <w:pPr>
              <w:tabs>
                <w:tab w:val="left" w:pos="420"/>
                <w:tab w:val="center" w:pos="1363"/>
              </w:tabs>
              <w:rPr>
                <w:i/>
              </w:rPr>
            </w:pPr>
            <w:r w:rsidRPr="00BD0557">
              <w:rPr>
                <w:i/>
                <w:sz w:val="22"/>
                <w:szCs w:val="22"/>
              </w:rPr>
              <w:tab/>
            </w:r>
            <w:r w:rsidRPr="00BD0557">
              <w:rPr>
                <w:i/>
                <w:sz w:val="22"/>
                <w:szCs w:val="22"/>
              </w:rPr>
              <w:tab/>
              <w:t>Якість знань</w:t>
            </w:r>
          </w:p>
        </w:tc>
      </w:tr>
      <w:tr w:rsidR="00886052" w:rsidRPr="00BD0557" w:rsidTr="00B83FAF">
        <w:trPr>
          <w:trHeight w:val="322"/>
        </w:trPr>
        <w:tc>
          <w:tcPr>
            <w:tcW w:w="534" w:type="dxa"/>
            <w:vMerge/>
          </w:tcPr>
          <w:p w:rsidR="00886052" w:rsidRPr="00BD0557" w:rsidRDefault="00886052" w:rsidP="00B83FAF">
            <w:pPr>
              <w:jc w:val="center"/>
              <w:rPr>
                <w:i/>
              </w:rPr>
            </w:pPr>
          </w:p>
        </w:tc>
        <w:tc>
          <w:tcPr>
            <w:tcW w:w="1559" w:type="dxa"/>
            <w:vMerge/>
          </w:tcPr>
          <w:p w:rsidR="00886052" w:rsidRPr="00BD0557" w:rsidRDefault="00886052" w:rsidP="00B83FAF">
            <w:pPr>
              <w:jc w:val="center"/>
              <w:rPr>
                <w:i/>
              </w:rPr>
            </w:pPr>
          </w:p>
        </w:tc>
        <w:tc>
          <w:tcPr>
            <w:tcW w:w="1417" w:type="dxa"/>
          </w:tcPr>
          <w:p w:rsidR="00886052" w:rsidRPr="00BD0557" w:rsidRDefault="00886052" w:rsidP="00B83FAF">
            <w:pPr>
              <w:jc w:val="center"/>
              <w:rPr>
                <w:i/>
              </w:rPr>
            </w:pPr>
            <w:r w:rsidRPr="00BD0557">
              <w:rPr>
                <w:i/>
                <w:sz w:val="22"/>
                <w:szCs w:val="22"/>
              </w:rPr>
              <w:t>початковий</w:t>
            </w:r>
          </w:p>
        </w:tc>
        <w:tc>
          <w:tcPr>
            <w:tcW w:w="1134" w:type="dxa"/>
          </w:tcPr>
          <w:p w:rsidR="00886052" w:rsidRPr="00BD0557" w:rsidRDefault="00886052" w:rsidP="00B83FAF">
            <w:pPr>
              <w:jc w:val="center"/>
              <w:rPr>
                <w:i/>
              </w:rPr>
            </w:pPr>
            <w:r w:rsidRPr="00BD0557">
              <w:rPr>
                <w:i/>
                <w:sz w:val="22"/>
                <w:szCs w:val="22"/>
              </w:rPr>
              <w:t>середній</w:t>
            </w:r>
          </w:p>
        </w:tc>
        <w:tc>
          <w:tcPr>
            <w:tcW w:w="1276" w:type="dxa"/>
          </w:tcPr>
          <w:p w:rsidR="00886052" w:rsidRPr="00BD0557" w:rsidRDefault="00886052" w:rsidP="00B83FAF">
            <w:pPr>
              <w:jc w:val="center"/>
              <w:rPr>
                <w:i/>
              </w:rPr>
            </w:pPr>
            <w:r w:rsidRPr="00BD0557">
              <w:rPr>
                <w:i/>
                <w:sz w:val="22"/>
                <w:szCs w:val="22"/>
              </w:rPr>
              <w:t>достатній</w:t>
            </w:r>
          </w:p>
        </w:tc>
        <w:tc>
          <w:tcPr>
            <w:tcW w:w="992" w:type="dxa"/>
          </w:tcPr>
          <w:p w:rsidR="00886052" w:rsidRPr="00BD0557" w:rsidRDefault="00886052" w:rsidP="00B83FAF">
            <w:pPr>
              <w:jc w:val="center"/>
              <w:rPr>
                <w:i/>
              </w:rPr>
            </w:pPr>
            <w:r w:rsidRPr="00BD0557">
              <w:rPr>
                <w:i/>
                <w:sz w:val="22"/>
                <w:szCs w:val="22"/>
              </w:rPr>
              <w:t>високий</w:t>
            </w:r>
          </w:p>
        </w:tc>
        <w:tc>
          <w:tcPr>
            <w:tcW w:w="851" w:type="dxa"/>
          </w:tcPr>
          <w:p w:rsidR="00886052" w:rsidRPr="00BD0557" w:rsidRDefault="00886052" w:rsidP="00B83FAF">
            <w:pPr>
              <w:jc w:val="center"/>
              <w:rPr>
                <w:i/>
              </w:rPr>
            </w:pPr>
            <w:r w:rsidRPr="00BD0557">
              <w:rPr>
                <w:i/>
                <w:sz w:val="22"/>
                <w:szCs w:val="22"/>
              </w:rPr>
              <w:t>2017</w:t>
            </w:r>
          </w:p>
        </w:tc>
        <w:tc>
          <w:tcPr>
            <w:tcW w:w="992" w:type="dxa"/>
          </w:tcPr>
          <w:p w:rsidR="00886052" w:rsidRPr="00BD0557" w:rsidRDefault="00886052" w:rsidP="00B83FAF">
            <w:pPr>
              <w:jc w:val="center"/>
              <w:rPr>
                <w:i/>
              </w:rPr>
            </w:pPr>
            <w:r w:rsidRPr="00BD0557">
              <w:rPr>
                <w:i/>
                <w:sz w:val="22"/>
                <w:szCs w:val="22"/>
              </w:rPr>
              <w:t>2018</w:t>
            </w:r>
          </w:p>
        </w:tc>
        <w:tc>
          <w:tcPr>
            <w:tcW w:w="1099" w:type="dxa"/>
          </w:tcPr>
          <w:p w:rsidR="00886052" w:rsidRPr="00BD0557" w:rsidRDefault="00886052" w:rsidP="00B83FAF">
            <w:pPr>
              <w:jc w:val="center"/>
              <w:rPr>
                <w:i/>
              </w:rPr>
            </w:pPr>
            <w:r w:rsidRPr="00BD0557">
              <w:rPr>
                <w:i/>
                <w:sz w:val="22"/>
                <w:szCs w:val="22"/>
              </w:rPr>
              <w:t>2019</w:t>
            </w:r>
          </w:p>
        </w:tc>
      </w:tr>
      <w:tr w:rsidR="00886052" w:rsidRPr="00BD0557" w:rsidTr="00B83FAF">
        <w:tc>
          <w:tcPr>
            <w:tcW w:w="534" w:type="dxa"/>
          </w:tcPr>
          <w:p w:rsidR="00886052" w:rsidRPr="00BD0557" w:rsidRDefault="00886052" w:rsidP="00B83FAF">
            <w:pPr>
              <w:jc w:val="both"/>
            </w:pPr>
            <w:r w:rsidRPr="00BD0557">
              <w:rPr>
                <w:sz w:val="22"/>
                <w:szCs w:val="22"/>
              </w:rPr>
              <w:t>8</w:t>
            </w:r>
          </w:p>
        </w:tc>
        <w:tc>
          <w:tcPr>
            <w:tcW w:w="1559" w:type="dxa"/>
          </w:tcPr>
          <w:p w:rsidR="00886052" w:rsidRPr="00BD0557" w:rsidRDefault="00886052" w:rsidP="00B83FAF">
            <w:pPr>
              <w:jc w:val="both"/>
              <w:rPr>
                <w:i/>
              </w:rPr>
            </w:pPr>
            <w:r w:rsidRPr="00BD0557">
              <w:rPr>
                <w:i/>
                <w:sz w:val="22"/>
                <w:szCs w:val="22"/>
              </w:rPr>
              <w:t>2016/2017</w:t>
            </w:r>
          </w:p>
          <w:p w:rsidR="00886052" w:rsidRPr="00BD0557" w:rsidRDefault="00886052" w:rsidP="00B83FAF">
            <w:pPr>
              <w:jc w:val="both"/>
              <w:rPr>
                <w:i/>
              </w:rPr>
            </w:pPr>
            <w:r w:rsidRPr="00BD0557">
              <w:rPr>
                <w:i/>
                <w:sz w:val="22"/>
                <w:szCs w:val="22"/>
              </w:rPr>
              <w:t>2017/2018</w:t>
            </w:r>
          </w:p>
          <w:p w:rsidR="00886052" w:rsidRPr="00BD0557" w:rsidRDefault="00886052" w:rsidP="00B83FAF">
            <w:pPr>
              <w:jc w:val="both"/>
              <w:rPr>
                <w:i/>
              </w:rPr>
            </w:pPr>
            <w:r w:rsidRPr="00BD0557">
              <w:rPr>
                <w:i/>
                <w:sz w:val="22"/>
                <w:szCs w:val="22"/>
              </w:rPr>
              <w:lastRenderedPageBreak/>
              <w:t>2018/2019</w:t>
            </w:r>
          </w:p>
        </w:tc>
        <w:tc>
          <w:tcPr>
            <w:tcW w:w="1417" w:type="dxa"/>
          </w:tcPr>
          <w:p w:rsidR="00886052" w:rsidRPr="00BD0557" w:rsidRDefault="00886052" w:rsidP="00B83FAF">
            <w:pPr>
              <w:jc w:val="both"/>
            </w:pPr>
            <w:r w:rsidRPr="00BD0557">
              <w:rPr>
                <w:sz w:val="22"/>
                <w:szCs w:val="22"/>
              </w:rPr>
              <w:lastRenderedPageBreak/>
              <w:t>-</w:t>
            </w:r>
          </w:p>
          <w:p w:rsidR="00886052" w:rsidRPr="00BD0557" w:rsidRDefault="00886052" w:rsidP="00B83FAF">
            <w:pPr>
              <w:jc w:val="both"/>
            </w:pPr>
            <w:r w:rsidRPr="00BD0557">
              <w:rPr>
                <w:sz w:val="22"/>
                <w:szCs w:val="22"/>
              </w:rPr>
              <w:t>-</w:t>
            </w:r>
          </w:p>
          <w:p w:rsidR="00886052" w:rsidRPr="00BD0557" w:rsidRDefault="00886052" w:rsidP="00B83FAF">
            <w:pPr>
              <w:jc w:val="both"/>
            </w:pPr>
            <w:r w:rsidRPr="00BD0557">
              <w:rPr>
                <w:sz w:val="22"/>
                <w:szCs w:val="22"/>
              </w:rPr>
              <w:lastRenderedPageBreak/>
              <w:t>-</w:t>
            </w:r>
          </w:p>
        </w:tc>
        <w:tc>
          <w:tcPr>
            <w:tcW w:w="1134" w:type="dxa"/>
          </w:tcPr>
          <w:p w:rsidR="00886052" w:rsidRPr="00BD0557" w:rsidRDefault="00886052" w:rsidP="00B83FAF">
            <w:pPr>
              <w:jc w:val="both"/>
            </w:pPr>
            <w:r w:rsidRPr="00BD0557">
              <w:rPr>
                <w:sz w:val="22"/>
                <w:szCs w:val="22"/>
              </w:rPr>
              <w:lastRenderedPageBreak/>
              <w:t>8/45</w:t>
            </w:r>
          </w:p>
          <w:p w:rsidR="00886052" w:rsidRPr="00BD0557" w:rsidRDefault="00886052" w:rsidP="00B83FAF">
            <w:pPr>
              <w:jc w:val="both"/>
            </w:pPr>
            <w:r w:rsidRPr="00BD0557">
              <w:rPr>
                <w:sz w:val="22"/>
                <w:szCs w:val="22"/>
              </w:rPr>
              <w:t>12/57</w:t>
            </w:r>
          </w:p>
          <w:p w:rsidR="00886052" w:rsidRPr="00BD0557" w:rsidRDefault="00886052" w:rsidP="00B83FAF">
            <w:pPr>
              <w:jc w:val="both"/>
            </w:pPr>
            <w:r w:rsidRPr="00BD0557">
              <w:rPr>
                <w:sz w:val="22"/>
                <w:szCs w:val="22"/>
              </w:rPr>
              <w:lastRenderedPageBreak/>
              <w:t>11/62</w:t>
            </w:r>
          </w:p>
        </w:tc>
        <w:tc>
          <w:tcPr>
            <w:tcW w:w="1276" w:type="dxa"/>
          </w:tcPr>
          <w:p w:rsidR="00886052" w:rsidRPr="00BD0557" w:rsidRDefault="00886052" w:rsidP="00B83FAF">
            <w:pPr>
              <w:jc w:val="both"/>
            </w:pPr>
            <w:r w:rsidRPr="00BD0557">
              <w:rPr>
                <w:sz w:val="22"/>
                <w:szCs w:val="22"/>
              </w:rPr>
              <w:lastRenderedPageBreak/>
              <w:t>9/50</w:t>
            </w:r>
          </w:p>
          <w:p w:rsidR="00886052" w:rsidRPr="00BD0557" w:rsidRDefault="00886052" w:rsidP="00B83FAF">
            <w:pPr>
              <w:jc w:val="both"/>
            </w:pPr>
            <w:r w:rsidRPr="00BD0557">
              <w:rPr>
                <w:sz w:val="22"/>
                <w:szCs w:val="22"/>
              </w:rPr>
              <w:t>8/38</w:t>
            </w:r>
          </w:p>
          <w:p w:rsidR="00886052" w:rsidRPr="00BD0557" w:rsidRDefault="00886052" w:rsidP="00B83FAF">
            <w:pPr>
              <w:jc w:val="both"/>
            </w:pPr>
            <w:r w:rsidRPr="00BD0557">
              <w:rPr>
                <w:sz w:val="22"/>
                <w:szCs w:val="22"/>
              </w:rPr>
              <w:lastRenderedPageBreak/>
              <w:t>7/38</w:t>
            </w:r>
          </w:p>
        </w:tc>
        <w:tc>
          <w:tcPr>
            <w:tcW w:w="992" w:type="dxa"/>
          </w:tcPr>
          <w:p w:rsidR="00886052" w:rsidRPr="00BD0557" w:rsidRDefault="00886052" w:rsidP="00B83FAF">
            <w:pPr>
              <w:jc w:val="both"/>
            </w:pPr>
            <w:r w:rsidRPr="00BD0557">
              <w:rPr>
                <w:sz w:val="22"/>
                <w:szCs w:val="22"/>
              </w:rPr>
              <w:lastRenderedPageBreak/>
              <w:t>1/5</w:t>
            </w:r>
          </w:p>
          <w:p w:rsidR="00886052" w:rsidRPr="00BD0557" w:rsidRDefault="00886052" w:rsidP="00B83FAF">
            <w:pPr>
              <w:jc w:val="both"/>
            </w:pPr>
            <w:r w:rsidRPr="00BD0557">
              <w:rPr>
                <w:sz w:val="22"/>
                <w:szCs w:val="22"/>
              </w:rPr>
              <w:t>1/5</w:t>
            </w:r>
          </w:p>
          <w:p w:rsidR="00886052" w:rsidRPr="00BD0557" w:rsidRDefault="00886052" w:rsidP="00B83FAF">
            <w:pPr>
              <w:jc w:val="both"/>
            </w:pPr>
            <w:r w:rsidRPr="00BD0557">
              <w:rPr>
                <w:sz w:val="22"/>
                <w:szCs w:val="22"/>
              </w:rPr>
              <w:lastRenderedPageBreak/>
              <w:t>-</w:t>
            </w:r>
          </w:p>
        </w:tc>
        <w:tc>
          <w:tcPr>
            <w:tcW w:w="851" w:type="dxa"/>
          </w:tcPr>
          <w:p w:rsidR="00886052" w:rsidRPr="00BD0557" w:rsidRDefault="00886052" w:rsidP="00B83FAF">
            <w:pPr>
              <w:jc w:val="both"/>
            </w:pPr>
            <w:r w:rsidRPr="00BD0557">
              <w:rPr>
                <w:sz w:val="22"/>
                <w:szCs w:val="22"/>
              </w:rPr>
              <w:lastRenderedPageBreak/>
              <w:t>10/55</w:t>
            </w:r>
          </w:p>
        </w:tc>
        <w:tc>
          <w:tcPr>
            <w:tcW w:w="992" w:type="dxa"/>
          </w:tcPr>
          <w:p w:rsidR="00886052" w:rsidRPr="00BD0557" w:rsidRDefault="00886052" w:rsidP="00B83FAF">
            <w:pPr>
              <w:jc w:val="both"/>
            </w:pPr>
            <w:r w:rsidRPr="00BD0557">
              <w:rPr>
                <w:sz w:val="22"/>
                <w:szCs w:val="22"/>
              </w:rPr>
              <w:t>9/43</w:t>
            </w:r>
          </w:p>
        </w:tc>
        <w:tc>
          <w:tcPr>
            <w:tcW w:w="1099" w:type="dxa"/>
          </w:tcPr>
          <w:p w:rsidR="00886052" w:rsidRPr="00BD0557" w:rsidRDefault="00886052" w:rsidP="00B83FAF">
            <w:pPr>
              <w:jc w:val="both"/>
            </w:pPr>
            <w:r w:rsidRPr="00BD0557">
              <w:rPr>
                <w:sz w:val="22"/>
                <w:szCs w:val="22"/>
              </w:rPr>
              <w:t>7/19</w:t>
            </w:r>
          </w:p>
        </w:tc>
      </w:tr>
      <w:tr w:rsidR="00886052" w:rsidRPr="00BD0557" w:rsidTr="00B83FAF">
        <w:tc>
          <w:tcPr>
            <w:tcW w:w="534" w:type="dxa"/>
          </w:tcPr>
          <w:p w:rsidR="00886052" w:rsidRPr="00BD0557" w:rsidRDefault="00886052" w:rsidP="00B83FAF">
            <w:pPr>
              <w:jc w:val="both"/>
            </w:pPr>
            <w:r w:rsidRPr="00BD0557">
              <w:rPr>
                <w:sz w:val="22"/>
                <w:szCs w:val="22"/>
              </w:rPr>
              <w:lastRenderedPageBreak/>
              <w:t>9</w:t>
            </w:r>
          </w:p>
        </w:tc>
        <w:tc>
          <w:tcPr>
            <w:tcW w:w="1559" w:type="dxa"/>
          </w:tcPr>
          <w:p w:rsidR="00886052" w:rsidRPr="00BD0557" w:rsidRDefault="00886052" w:rsidP="00B83FAF">
            <w:pPr>
              <w:jc w:val="both"/>
              <w:rPr>
                <w:i/>
              </w:rPr>
            </w:pPr>
            <w:r w:rsidRPr="00BD0557">
              <w:rPr>
                <w:i/>
                <w:sz w:val="22"/>
                <w:szCs w:val="22"/>
              </w:rPr>
              <w:t>2016/2017</w:t>
            </w:r>
          </w:p>
          <w:p w:rsidR="00886052" w:rsidRPr="00BD0557" w:rsidRDefault="00886052" w:rsidP="00B83FAF">
            <w:pPr>
              <w:jc w:val="both"/>
              <w:rPr>
                <w:i/>
              </w:rPr>
            </w:pPr>
            <w:r w:rsidRPr="00BD0557">
              <w:rPr>
                <w:i/>
                <w:sz w:val="22"/>
                <w:szCs w:val="22"/>
              </w:rPr>
              <w:t>2017/2018</w:t>
            </w:r>
          </w:p>
          <w:p w:rsidR="00886052" w:rsidRPr="00BD0557" w:rsidRDefault="00886052" w:rsidP="00B83FAF">
            <w:pPr>
              <w:jc w:val="both"/>
              <w:rPr>
                <w:i/>
              </w:rPr>
            </w:pPr>
            <w:r w:rsidRPr="00BD0557">
              <w:rPr>
                <w:i/>
                <w:sz w:val="22"/>
                <w:szCs w:val="22"/>
              </w:rPr>
              <w:t>2018/2019</w:t>
            </w:r>
          </w:p>
        </w:tc>
        <w:tc>
          <w:tcPr>
            <w:tcW w:w="1417" w:type="dxa"/>
          </w:tcPr>
          <w:p w:rsidR="00886052" w:rsidRPr="00BD0557" w:rsidRDefault="00886052" w:rsidP="00B83FAF">
            <w:pPr>
              <w:jc w:val="both"/>
            </w:pPr>
            <w:r w:rsidRPr="00BD0557">
              <w:rPr>
                <w:sz w:val="22"/>
                <w:szCs w:val="22"/>
              </w:rPr>
              <w:t>-</w:t>
            </w:r>
          </w:p>
          <w:p w:rsidR="00886052" w:rsidRPr="00BD0557" w:rsidRDefault="00886052" w:rsidP="00B83FAF">
            <w:pPr>
              <w:jc w:val="both"/>
            </w:pPr>
            <w:r w:rsidRPr="00BD0557">
              <w:rPr>
                <w:sz w:val="22"/>
                <w:szCs w:val="22"/>
              </w:rPr>
              <w:t>-</w:t>
            </w:r>
          </w:p>
          <w:p w:rsidR="00886052" w:rsidRPr="00BD0557" w:rsidRDefault="00886052" w:rsidP="00B83FAF">
            <w:pPr>
              <w:jc w:val="both"/>
            </w:pPr>
            <w:r w:rsidRPr="00BD0557">
              <w:rPr>
                <w:sz w:val="22"/>
                <w:szCs w:val="22"/>
              </w:rPr>
              <w:t>-</w:t>
            </w:r>
          </w:p>
        </w:tc>
        <w:tc>
          <w:tcPr>
            <w:tcW w:w="1134" w:type="dxa"/>
          </w:tcPr>
          <w:p w:rsidR="00886052" w:rsidRPr="00BD0557" w:rsidRDefault="00886052" w:rsidP="00B83FAF">
            <w:pPr>
              <w:jc w:val="both"/>
            </w:pPr>
            <w:r w:rsidRPr="00BD0557">
              <w:rPr>
                <w:sz w:val="22"/>
                <w:szCs w:val="22"/>
              </w:rPr>
              <w:t>14/70</w:t>
            </w:r>
          </w:p>
          <w:p w:rsidR="00886052" w:rsidRPr="00BD0557" w:rsidRDefault="00886052" w:rsidP="00B83FAF">
            <w:pPr>
              <w:jc w:val="both"/>
            </w:pPr>
            <w:r w:rsidRPr="00BD0557">
              <w:rPr>
                <w:sz w:val="22"/>
                <w:szCs w:val="22"/>
              </w:rPr>
              <w:t>7/33</w:t>
            </w:r>
          </w:p>
          <w:p w:rsidR="00886052" w:rsidRPr="00BD0557" w:rsidRDefault="00886052" w:rsidP="00B83FAF">
            <w:pPr>
              <w:jc w:val="both"/>
            </w:pPr>
            <w:r w:rsidRPr="00BD0557">
              <w:rPr>
                <w:sz w:val="22"/>
                <w:szCs w:val="22"/>
              </w:rPr>
              <w:t>16/66</w:t>
            </w:r>
          </w:p>
        </w:tc>
        <w:tc>
          <w:tcPr>
            <w:tcW w:w="1276" w:type="dxa"/>
          </w:tcPr>
          <w:p w:rsidR="00886052" w:rsidRPr="00BD0557" w:rsidRDefault="00886052" w:rsidP="00B83FAF">
            <w:pPr>
              <w:jc w:val="both"/>
            </w:pPr>
            <w:r w:rsidRPr="00BD0557">
              <w:rPr>
                <w:sz w:val="22"/>
                <w:szCs w:val="22"/>
              </w:rPr>
              <w:t>6/30</w:t>
            </w:r>
          </w:p>
          <w:p w:rsidR="00886052" w:rsidRPr="00BD0557" w:rsidRDefault="00886052" w:rsidP="00B83FAF">
            <w:pPr>
              <w:jc w:val="both"/>
            </w:pPr>
            <w:r w:rsidRPr="00BD0557">
              <w:rPr>
                <w:sz w:val="22"/>
                <w:szCs w:val="22"/>
              </w:rPr>
              <w:t>10/50</w:t>
            </w:r>
          </w:p>
          <w:p w:rsidR="00886052" w:rsidRPr="00BD0557" w:rsidRDefault="00886052" w:rsidP="00B83FAF">
            <w:pPr>
              <w:jc w:val="both"/>
            </w:pPr>
            <w:r w:rsidRPr="00BD0557">
              <w:rPr>
                <w:sz w:val="22"/>
                <w:szCs w:val="22"/>
              </w:rPr>
              <w:t>4/17</w:t>
            </w:r>
          </w:p>
        </w:tc>
        <w:tc>
          <w:tcPr>
            <w:tcW w:w="992" w:type="dxa"/>
          </w:tcPr>
          <w:p w:rsidR="00886052" w:rsidRPr="00BD0557" w:rsidRDefault="00886052" w:rsidP="00B83FAF">
            <w:pPr>
              <w:jc w:val="both"/>
            </w:pPr>
            <w:r w:rsidRPr="00BD0557">
              <w:rPr>
                <w:sz w:val="22"/>
                <w:szCs w:val="22"/>
              </w:rPr>
              <w:t>-</w:t>
            </w:r>
          </w:p>
          <w:p w:rsidR="00886052" w:rsidRPr="00BD0557" w:rsidRDefault="00886052" w:rsidP="00B83FAF">
            <w:pPr>
              <w:jc w:val="both"/>
            </w:pPr>
            <w:r w:rsidRPr="00BD0557">
              <w:rPr>
                <w:sz w:val="22"/>
                <w:szCs w:val="22"/>
              </w:rPr>
              <w:t>3/15</w:t>
            </w:r>
          </w:p>
          <w:p w:rsidR="00886052" w:rsidRPr="00BD0557" w:rsidRDefault="00886052" w:rsidP="00B83FAF">
            <w:pPr>
              <w:jc w:val="both"/>
            </w:pPr>
            <w:r w:rsidRPr="00BD0557">
              <w:rPr>
                <w:sz w:val="22"/>
                <w:szCs w:val="22"/>
              </w:rPr>
              <w:t>4/17</w:t>
            </w:r>
          </w:p>
        </w:tc>
        <w:tc>
          <w:tcPr>
            <w:tcW w:w="851" w:type="dxa"/>
          </w:tcPr>
          <w:p w:rsidR="00886052" w:rsidRPr="00BD0557" w:rsidRDefault="00886052" w:rsidP="00B83FAF">
            <w:pPr>
              <w:jc w:val="both"/>
            </w:pPr>
            <w:r w:rsidRPr="00BD0557">
              <w:rPr>
                <w:sz w:val="22"/>
                <w:szCs w:val="22"/>
              </w:rPr>
              <w:t>6/32</w:t>
            </w:r>
          </w:p>
        </w:tc>
        <w:tc>
          <w:tcPr>
            <w:tcW w:w="992" w:type="dxa"/>
          </w:tcPr>
          <w:p w:rsidR="00886052" w:rsidRPr="00BD0557" w:rsidRDefault="00886052" w:rsidP="00B83FAF">
            <w:pPr>
              <w:jc w:val="both"/>
            </w:pPr>
            <w:r w:rsidRPr="00BD0557">
              <w:rPr>
                <w:sz w:val="22"/>
                <w:szCs w:val="22"/>
              </w:rPr>
              <w:t>13/65</w:t>
            </w:r>
          </w:p>
        </w:tc>
        <w:tc>
          <w:tcPr>
            <w:tcW w:w="1099" w:type="dxa"/>
          </w:tcPr>
          <w:p w:rsidR="00886052" w:rsidRPr="00BD0557" w:rsidRDefault="00886052" w:rsidP="00B83FAF">
            <w:pPr>
              <w:jc w:val="both"/>
            </w:pPr>
            <w:r w:rsidRPr="00BD0557">
              <w:rPr>
                <w:sz w:val="22"/>
                <w:szCs w:val="22"/>
              </w:rPr>
              <w:t>8/34</w:t>
            </w:r>
          </w:p>
        </w:tc>
      </w:tr>
    </w:tbl>
    <w:p w:rsidR="00886052" w:rsidRPr="00886052" w:rsidRDefault="00886052" w:rsidP="00886052">
      <w:pPr>
        <w:ind w:firstLine="567"/>
        <w:jc w:val="center"/>
        <w:rPr>
          <w:b/>
          <w:i/>
        </w:rPr>
      </w:pPr>
    </w:p>
    <w:p w:rsidR="00886052" w:rsidRPr="00886052" w:rsidRDefault="00886052" w:rsidP="00886052">
      <w:pPr>
        <w:ind w:firstLine="567"/>
        <w:jc w:val="center"/>
        <w:rPr>
          <w:b/>
          <w:i/>
        </w:rPr>
      </w:pPr>
      <w:r w:rsidRPr="00886052">
        <w:rPr>
          <w:b/>
          <w:i/>
        </w:rPr>
        <w:t>Підсумки ДПА здобувачів базової середньої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647"/>
        <w:gridCol w:w="1548"/>
        <w:gridCol w:w="564"/>
        <w:gridCol w:w="718"/>
        <w:gridCol w:w="1384"/>
        <w:gridCol w:w="1378"/>
        <w:gridCol w:w="1090"/>
      </w:tblGrid>
      <w:tr w:rsidR="00886052" w:rsidRPr="00886052" w:rsidTr="00B83FAF">
        <w:trPr>
          <w:trHeight w:val="480"/>
        </w:trPr>
        <w:tc>
          <w:tcPr>
            <w:tcW w:w="529" w:type="dxa"/>
            <w:vMerge w:val="restart"/>
          </w:tcPr>
          <w:p w:rsidR="00886052" w:rsidRPr="00B83FAF" w:rsidRDefault="00886052" w:rsidP="00B83FAF">
            <w:pPr>
              <w:jc w:val="center"/>
              <w:rPr>
                <w:i/>
              </w:rPr>
            </w:pPr>
            <w:r w:rsidRPr="00B83FAF">
              <w:rPr>
                <w:i/>
                <w:sz w:val="22"/>
                <w:szCs w:val="22"/>
              </w:rPr>
              <w:t>№</w:t>
            </w:r>
          </w:p>
        </w:tc>
        <w:tc>
          <w:tcPr>
            <w:tcW w:w="2683" w:type="dxa"/>
            <w:vMerge w:val="restart"/>
          </w:tcPr>
          <w:p w:rsidR="00886052" w:rsidRPr="00B83FAF" w:rsidRDefault="00886052" w:rsidP="00B83FAF">
            <w:pPr>
              <w:jc w:val="center"/>
              <w:rPr>
                <w:i/>
              </w:rPr>
            </w:pPr>
            <w:r w:rsidRPr="00B83FAF">
              <w:rPr>
                <w:i/>
                <w:sz w:val="22"/>
                <w:szCs w:val="22"/>
              </w:rPr>
              <w:t>Навчальний предмет</w:t>
            </w:r>
          </w:p>
        </w:tc>
        <w:tc>
          <w:tcPr>
            <w:tcW w:w="1557" w:type="dxa"/>
            <w:vMerge w:val="restart"/>
          </w:tcPr>
          <w:p w:rsidR="00886052" w:rsidRPr="00B83FAF" w:rsidRDefault="00886052" w:rsidP="00B83FAF">
            <w:pPr>
              <w:jc w:val="center"/>
              <w:rPr>
                <w:i/>
              </w:rPr>
            </w:pPr>
            <w:r w:rsidRPr="00B83FAF">
              <w:rPr>
                <w:i/>
                <w:sz w:val="22"/>
                <w:szCs w:val="22"/>
              </w:rPr>
              <w:t>Кількість учнів які складали атестацію</w:t>
            </w:r>
          </w:p>
        </w:tc>
        <w:tc>
          <w:tcPr>
            <w:tcW w:w="3988" w:type="dxa"/>
            <w:gridSpan w:val="4"/>
          </w:tcPr>
          <w:p w:rsidR="00886052" w:rsidRPr="00B83FAF" w:rsidRDefault="00886052" w:rsidP="00B83FAF">
            <w:pPr>
              <w:jc w:val="center"/>
              <w:rPr>
                <w:i/>
              </w:rPr>
            </w:pPr>
            <w:r w:rsidRPr="00B83FAF">
              <w:rPr>
                <w:i/>
                <w:sz w:val="22"/>
                <w:szCs w:val="22"/>
              </w:rPr>
              <w:t>Рівень навчальних досягнень</w:t>
            </w:r>
          </w:p>
          <w:p w:rsidR="00886052" w:rsidRPr="00B83FAF" w:rsidRDefault="00886052" w:rsidP="00B83FAF">
            <w:pPr>
              <w:jc w:val="center"/>
              <w:rPr>
                <w:i/>
              </w:rPr>
            </w:pPr>
            <w:r w:rsidRPr="00B83FAF">
              <w:rPr>
                <w:i/>
                <w:sz w:val="22"/>
                <w:szCs w:val="22"/>
              </w:rPr>
              <w:t xml:space="preserve"> ( уч. / % )</w:t>
            </w:r>
          </w:p>
        </w:tc>
        <w:tc>
          <w:tcPr>
            <w:tcW w:w="1097" w:type="dxa"/>
            <w:vMerge w:val="restart"/>
          </w:tcPr>
          <w:p w:rsidR="00886052" w:rsidRPr="00B83FAF" w:rsidRDefault="00886052" w:rsidP="00B83FAF">
            <w:pPr>
              <w:jc w:val="center"/>
              <w:rPr>
                <w:i/>
              </w:rPr>
            </w:pPr>
            <w:r w:rsidRPr="00B83FAF">
              <w:rPr>
                <w:i/>
                <w:sz w:val="22"/>
                <w:szCs w:val="22"/>
              </w:rPr>
              <w:t>Якість знань</w:t>
            </w:r>
          </w:p>
          <w:p w:rsidR="00886052" w:rsidRPr="00B83FAF" w:rsidRDefault="00886052" w:rsidP="00B83FAF">
            <w:pPr>
              <w:jc w:val="center"/>
              <w:rPr>
                <w:i/>
              </w:rPr>
            </w:pPr>
            <w:r w:rsidRPr="00B83FAF">
              <w:rPr>
                <w:i/>
                <w:sz w:val="22"/>
                <w:szCs w:val="22"/>
              </w:rPr>
              <w:t xml:space="preserve"> ( % )</w:t>
            </w:r>
          </w:p>
        </w:tc>
      </w:tr>
      <w:tr w:rsidR="00886052" w:rsidRPr="00886052" w:rsidTr="00B83FAF">
        <w:trPr>
          <w:cantSplit/>
          <w:trHeight w:val="1519"/>
        </w:trPr>
        <w:tc>
          <w:tcPr>
            <w:tcW w:w="529" w:type="dxa"/>
            <w:vMerge/>
          </w:tcPr>
          <w:p w:rsidR="00886052" w:rsidRPr="00B83FAF" w:rsidRDefault="00886052" w:rsidP="00B83FAF">
            <w:pPr>
              <w:jc w:val="center"/>
              <w:rPr>
                <w:i/>
              </w:rPr>
            </w:pPr>
          </w:p>
        </w:tc>
        <w:tc>
          <w:tcPr>
            <w:tcW w:w="2683" w:type="dxa"/>
            <w:vMerge/>
          </w:tcPr>
          <w:p w:rsidR="00886052" w:rsidRPr="00B83FAF" w:rsidRDefault="00886052" w:rsidP="00B83FAF">
            <w:pPr>
              <w:jc w:val="center"/>
              <w:rPr>
                <w:i/>
              </w:rPr>
            </w:pPr>
          </w:p>
        </w:tc>
        <w:tc>
          <w:tcPr>
            <w:tcW w:w="1557" w:type="dxa"/>
            <w:vMerge/>
          </w:tcPr>
          <w:p w:rsidR="00886052" w:rsidRPr="00B83FAF" w:rsidRDefault="00886052" w:rsidP="00B83FAF">
            <w:pPr>
              <w:jc w:val="center"/>
              <w:rPr>
                <w:i/>
              </w:rPr>
            </w:pPr>
          </w:p>
        </w:tc>
        <w:tc>
          <w:tcPr>
            <w:tcW w:w="566" w:type="dxa"/>
            <w:textDirection w:val="btLr"/>
          </w:tcPr>
          <w:p w:rsidR="00886052" w:rsidRPr="00B83FAF" w:rsidRDefault="00886052" w:rsidP="00B83FAF">
            <w:pPr>
              <w:ind w:left="113" w:right="113"/>
              <w:jc w:val="center"/>
              <w:rPr>
                <w:i/>
              </w:rPr>
            </w:pPr>
            <w:r w:rsidRPr="00B83FAF">
              <w:rPr>
                <w:i/>
                <w:sz w:val="22"/>
                <w:szCs w:val="22"/>
              </w:rPr>
              <w:t>початковий</w:t>
            </w:r>
          </w:p>
        </w:tc>
        <w:tc>
          <w:tcPr>
            <w:tcW w:w="608" w:type="dxa"/>
            <w:textDirection w:val="btLr"/>
          </w:tcPr>
          <w:p w:rsidR="00886052" w:rsidRPr="00B83FAF" w:rsidRDefault="00886052" w:rsidP="00B83FAF">
            <w:pPr>
              <w:ind w:left="113" w:right="113"/>
              <w:jc w:val="center"/>
              <w:rPr>
                <w:i/>
              </w:rPr>
            </w:pPr>
            <w:r w:rsidRPr="00B83FAF">
              <w:rPr>
                <w:i/>
                <w:sz w:val="22"/>
                <w:szCs w:val="22"/>
              </w:rPr>
              <w:t>середній</w:t>
            </w:r>
          </w:p>
        </w:tc>
        <w:tc>
          <w:tcPr>
            <w:tcW w:w="1407" w:type="dxa"/>
            <w:textDirection w:val="btLr"/>
          </w:tcPr>
          <w:p w:rsidR="00886052" w:rsidRPr="00B83FAF" w:rsidRDefault="00886052" w:rsidP="00B83FAF">
            <w:pPr>
              <w:ind w:left="113" w:right="113"/>
              <w:jc w:val="center"/>
              <w:rPr>
                <w:i/>
              </w:rPr>
            </w:pPr>
            <w:r w:rsidRPr="00B83FAF">
              <w:rPr>
                <w:i/>
                <w:sz w:val="22"/>
                <w:szCs w:val="22"/>
              </w:rPr>
              <w:t>достатній</w:t>
            </w:r>
          </w:p>
        </w:tc>
        <w:tc>
          <w:tcPr>
            <w:tcW w:w="1407" w:type="dxa"/>
            <w:textDirection w:val="btLr"/>
          </w:tcPr>
          <w:p w:rsidR="00886052" w:rsidRPr="00B83FAF" w:rsidRDefault="00886052" w:rsidP="00B83FAF">
            <w:pPr>
              <w:ind w:left="113" w:right="113"/>
              <w:jc w:val="center"/>
              <w:rPr>
                <w:i/>
              </w:rPr>
            </w:pPr>
            <w:r w:rsidRPr="00B83FAF">
              <w:rPr>
                <w:i/>
                <w:sz w:val="22"/>
                <w:szCs w:val="22"/>
              </w:rPr>
              <w:t>високий</w:t>
            </w:r>
          </w:p>
        </w:tc>
        <w:tc>
          <w:tcPr>
            <w:tcW w:w="1097" w:type="dxa"/>
            <w:vMerge/>
          </w:tcPr>
          <w:p w:rsidR="00886052" w:rsidRPr="00B83FAF" w:rsidRDefault="00886052" w:rsidP="00B83FAF">
            <w:pPr>
              <w:jc w:val="center"/>
            </w:pPr>
          </w:p>
        </w:tc>
      </w:tr>
      <w:tr w:rsidR="00B83FAF" w:rsidRPr="00886052" w:rsidTr="00B83FAF">
        <w:tc>
          <w:tcPr>
            <w:tcW w:w="529" w:type="dxa"/>
          </w:tcPr>
          <w:p w:rsidR="00B83FAF" w:rsidRPr="00B83FAF" w:rsidRDefault="00B83FAF" w:rsidP="00B83FAF">
            <w:pPr>
              <w:jc w:val="center"/>
            </w:pPr>
            <w:r w:rsidRPr="00B83FAF">
              <w:rPr>
                <w:sz w:val="22"/>
                <w:szCs w:val="22"/>
              </w:rPr>
              <w:t>1.</w:t>
            </w:r>
          </w:p>
        </w:tc>
        <w:tc>
          <w:tcPr>
            <w:tcW w:w="2683" w:type="dxa"/>
          </w:tcPr>
          <w:p w:rsidR="00B83FAF" w:rsidRPr="00B83FAF" w:rsidRDefault="00B83FAF" w:rsidP="00B83FAF">
            <w:r w:rsidRPr="00B83FAF">
              <w:rPr>
                <w:sz w:val="22"/>
                <w:szCs w:val="22"/>
              </w:rPr>
              <w:t>Українська мова</w:t>
            </w:r>
          </w:p>
        </w:tc>
        <w:tc>
          <w:tcPr>
            <w:tcW w:w="1557" w:type="dxa"/>
          </w:tcPr>
          <w:p w:rsidR="00B83FAF" w:rsidRPr="00B83FAF" w:rsidRDefault="00B83FAF" w:rsidP="00B83FAF">
            <w:pPr>
              <w:jc w:val="center"/>
            </w:pPr>
            <w:r w:rsidRPr="00B83FAF">
              <w:rPr>
                <w:sz w:val="22"/>
                <w:szCs w:val="22"/>
              </w:rPr>
              <w:t>24</w:t>
            </w:r>
          </w:p>
        </w:tc>
        <w:tc>
          <w:tcPr>
            <w:tcW w:w="566" w:type="dxa"/>
          </w:tcPr>
          <w:p w:rsidR="00B83FAF" w:rsidRPr="00B83FAF" w:rsidRDefault="00B83FAF" w:rsidP="00B83FAF">
            <w:pPr>
              <w:jc w:val="center"/>
            </w:pPr>
            <w:r w:rsidRPr="00B83FAF">
              <w:rPr>
                <w:sz w:val="22"/>
                <w:szCs w:val="22"/>
              </w:rPr>
              <w:t>–</w:t>
            </w:r>
          </w:p>
        </w:tc>
        <w:tc>
          <w:tcPr>
            <w:tcW w:w="608" w:type="dxa"/>
          </w:tcPr>
          <w:p w:rsidR="00B83FAF" w:rsidRPr="00B83FAF" w:rsidRDefault="00B83FAF" w:rsidP="00B83FAF">
            <w:pPr>
              <w:jc w:val="center"/>
            </w:pPr>
            <w:r w:rsidRPr="00B83FAF">
              <w:rPr>
                <w:sz w:val="22"/>
                <w:szCs w:val="22"/>
              </w:rPr>
              <w:t>6/25</w:t>
            </w:r>
          </w:p>
        </w:tc>
        <w:tc>
          <w:tcPr>
            <w:tcW w:w="1407" w:type="dxa"/>
          </w:tcPr>
          <w:p w:rsidR="00B83FAF" w:rsidRPr="00B83FAF" w:rsidRDefault="00B83FAF" w:rsidP="00B83FAF">
            <w:pPr>
              <w:ind w:left="-94" w:hanging="14"/>
              <w:jc w:val="center"/>
            </w:pPr>
            <w:r w:rsidRPr="00B83FAF">
              <w:rPr>
                <w:sz w:val="22"/>
                <w:szCs w:val="22"/>
              </w:rPr>
              <w:t>14/58</w:t>
            </w:r>
          </w:p>
        </w:tc>
        <w:tc>
          <w:tcPr>
            <w:tcW w:w="1407" w:type="dxa"/>
          </w:tcPr>
          <w:p w:rsidR="00B83FAF" w:rsidRPr="00B83FAF" w:rsidRDefault="00B83FAF" w:rsidP="00B83FAF">
            <w:pPr>
              <w:ind w:left="-94" w:hanging="14"/>
              <w:jc w:val="center"/>
            </w:pPr>
            <w:r w:rsidRPr="00B83FAF">
              <w:rPr>
                <w:sz w:val="22"/>
                <w:szCs w:val="22"/>
              </w:rPr>
              <w:t>4/17</w:t>
            </w:r>
          </w:p>
        </w:tc>
        <w:tc>
          <w:tcPr>
            <w:tcW w:w="1097" w:type="dxa"/>
          </w:tcPr>
          <w:p w:rsidR="00B83FAF" w:rsidRPr="00B83FAF" w:rsidRDefault="00B83FAF" w:rsidP="00B83FAF">
            <w:pPr>
              <w:jc w:val="center"/>
            </w:pPr>
            <w:r w:rsidRPr="00B83FAF">
              <w:rPr>
                <w:sz w:val="22"/>
                <w:szCs w:val="22"/>
              </w:rPr>
              <w:t>18/75</w:t>
            </w:r>
          </w:p>
        </w:tc>
      </w:tr>
      <w:tr w:rsidR="00B83FAF" w:rsidRPr="00886052" w:rsidTr="00B83FAF">
        <w:tc>
          <w:tcPr>
            <w:tcW w:w="529" w:type="dxa"/>
          </w:tcPr>
          <w:p w:rsidR="00B83FAF" w:rsidRPr="00B83FAF" w:rsidRDefault="00B83FAF" w:rsidP="00B83FAF">
            <w:pPr>
              <w:jc w:val="center"/>
            </w:pPr>
            <w:r w:rsidRPr="00B83FAF">
              <w:rPr>
                <w:sz w:val="22"/>
                <w:szCs w:val="22"/>
              </w:rPr>
              <w:t>2.</w:t>
            </w:r>
          </w:p>
        </w:tc>
        <w:tc>
          <w:tcPr>
            <w:tcW w:w="2683" w:type="dxa"/>
          </w:tcPr>
          <w:p w:rsidR="00B83FAF" w:rsidRPr="00B83FAF" w:rsidRDefault="00B83FAF" w:rsidP="00B83FAF">
            <w:r w:rsidRPr="00B83FAF">
              <w:rPr>
                <w:sz w:val="22"/>
                <w:szCs w:val="22"/>
              </w:rPr>
              <w:t xml:space="preserve">Математика </w:t>
            </w:r>
          </w:p>
        </w:tc>
        <w:tc>
          <w:tcPr>
            <w:tcW w:w="1557" w:type="dxa"/>
          </w:tcPr>
          <w:p w:rsidR="00B83FAF" w:rsidRPr="00B83FAF" w:rsidRDefault="00B83FAF" w:rsidP="00B83FAF">
            <w:pPr>
              <w:jc w:val="center"/>
            </w:pPr>
            <w:r w:rsidRPr="00B83FAF">
              <w:rPr>
                <w:sz w:val="22"/>
                <w:szCs w:val="22"/>
              </w:rPr>
              <w:t>24</w:t>
            </w:r>
          </w:p>
        </w:tc>
        <w:tc>
          <w:tcPr>
            <w:tcW w:w="566" w:type="dxa"/>
          </w:tcPr>
          <w:p w:rsidR="00B83FAF" w:rsidRPr="00B83FAF" w:rsidRDefault="00B83FAF" w:rsidP="00B83FAF">
            <w:pPr>
              <w:jc w:val="center"/>
            </w:pPr>
            <w:r w:rsidRPr="00B83FAF">
              <w:rPr>
                <w:sz w:val="22"/>
                <w:szCs w:val="22"/>
              </w:rPr>
              <w:t>1/4</w:t>
            </w:r>
          </w:p>
        </w:tc>
        <w:tc>
          <w:tcPr>
            <w:tcW w:w="608" w:type="dxa"/>
          </w:tcPr>
          <w:p w:rsidR="00B83FAF" w:rsidRPr="00B83FAF" w:rsidRDefault="00B83FAF" w:rsidP="00B83FAF">
            <w:pPr>
              <w:jc w:val="center"/>
            </w:pPr>
            <w:r w:rsidRPr="00B83FAF">
              <w:rPr>
                <w:sz w:val="22"/>
                <w:szCs w:val="22"/>
              </w:rPr>
              <w:t>10/42</w:t>
            </w:r>
          </w:p>
        </w:tc>
        <w:tc>
          <w:tcPr>
            <w:tcW w:w="1407" w:type="dxa"/>
          </w:tcPr>
          <w:p w:rsidR="00B83FAF" w:rsidRPr="00B83FAF" w:rsidRDefault="00B83FAF" w:rsidP="00B83FAF">
            <w:pPr>
              <w:ind w:hanging="80"/>
              <w:jc w:val="center"/>
            </w:pPr>
            <w:r w:rsidRPr="00B83FAF">
              <w:rPr>
                <w:sz w:val="22"/>
                <w:szCs w:val="22"/>
              </w:rPr>
              <w:t>6/25</w:t>
            </w:r>
          </w:p>
        </w:tc>
        <w:tc>
          <w:tcPr>
            <w:tcW w:w="1407" w:type="dxa"/>
          </w:tcPr>
          <w:p w:rsidR="00B83FAF" w:rsidRPr="00B83FAF" w:rsidRDefault="00B83FAF" w:rsidP="00B83FAF">
            <w:pPr>
              <w:ind w:hanging="80"/>
              <w:jc w:val="center"/>
            </w:pPr>
            <w:r w:rsidRPr="00B83FAF">
              <w:rPr>
                <w:sz w:val="22"/>
                <w:szCs w:val="22"/>
              </w:rPr>
              <w:t>7/29</w:t>
            </w:r>
          </w:p>
        </w:tc>
        <w:tc>
          <w:tcPr>
            <w:tcW w:w="1097" w:type="dxa"/>
          </w:tcPr>
          <w:p w:rsidR="00B83FAF" w:rsidRPr="00B83FAF" w:rsidRDefault="00B83FAF" w:rsidP="00B83FAF">
            <w:pPr>
              <w:jc w:val="center"/>
            </w:pPr>
            <w:r w:rsidRPr="00B83FAF">
              <w:rPr>
                <w:sz w:val="22"/>
                <w:szCs w:val="22"/>
              </w:rPr>
              <w:t>13/54</w:t>
            </w:r>
          </w:p>
        </w:tc>
      </w:tr>
      <w:tr w:rsidR="00B83FAF" w:rsidRPr="00886052" w:rsidTr="00B83FAF">
        <w:tc>
          <w:tcPr>
            <w:tcW w:w="529" w:type="dxa"/>
          </w:tcPr>
          <w:p w:rsidR="00B83FAF" w:rsidRPr="00B83FAF" w:rsidRDefault="00B83FAF" w:rsidP="00B83FAF">
            <w:pPr>
              <w:jc w:val="center"/>
            </w:pPr>
            <w:r w:rsidRPr="00B83FAF">
              <w:rPr>
                <w:sz w:val="22"/>
                <w:szCs w:val="22"/>
              </w:rPr>
              <w:t>3.</w:t>
            </w:r>
          </w:p>
        </w:tc>
        <w:tc>
          <w:tcPr>
            <w:tcW w:w="2683" w:type="dxa"/>
          </w:tcPr>
          <w:p w:rsidR="00B83FAF" w:rsidRPr="00B83FAF" w:rsidRDefault="00B83FAF" w:rsidP="00B83FAF">
            <w:r w:rsidRPr="00B83FAF">
              <w:rPr>
                <w:sz w:val="22"/>
                <w:szCs w:val="22"/>
              </w:rPr>
              <w:t>Правознавство</w:t>
            </w:r>
          </w:p>
        </w:tc>
        <w:tc>
          <w:tcPr>
            <w:tcW w:w="1557" w:type="dxa"/>
          </w:tcPr>
          <w:p w:rsidR="00B83FAF" w:rsidRPr="00B83FAF" w:rsidRDefault="00B83FAF" w:rsidP="00B83FAF">
            <w:pPr>
              <w:jc w:val="center"/>
            </w:pPr>
            <w:r w:rsidRPr="00B83FAF">
              <w:rPr>
                <w:sz w:val="22"/>
                <w:szCs w:val="22"/>
              </w:rPr>
              <w:t>24</w:t>
            </w:r>
          </w:p>
        </w:tc>
        <w:tc>
          <w:tcPr>
            <w:tcW w:w="566" w:type="dxa"/>
          </w:tcPr>
          <w:p w:rsidR="00B83FAF" w:rsidRPr="00B83FAF" w:rsidRDefault="00B83FAF" w:rsidP="00B83FAF">
            <w:pPr>
              <w:ind w:left="-57" w:hanging="42"/>
              <w:jc w:val="center"/>
            </w:pPr>
            <w:r w:rsidRPr="00B83FAF">
              <w:rPr>
                <w:sz w:val="22"/>
                <w:szCs w:val="22"/>
              </w:rPr>
              <w:t xml:space="preserve">  –</w:t>
            </w:r>
          </w:p>
        </w:tc>
        <w:tc>
          <w:tcPr>
            <w:tcW w:w="608" w:type="dxa"/>
          </w:tcPr>
          <w:p w:rsidR="00B83FAF" w:rsidRPr="00B83FAF" w:rsidRDefault="00B83FAF" w:rsidP="00B83FAF">
            <w:pPr>
              <w:jc w:val="center"/>
            </w:pPr>
            <w:r w:rsidRPr="00B83FAF">
              <w:rPr>
                <w:sz w:val="22"/>
                <w:szCs w:val="22"/>
              </w:rPr>
              <w:t>5/21</w:t>
            </w:r>
          </w:p>
        </w:tc>
        <w:tc>
          <w:tcPr>
            <w:tcW w:w="1407" w:type="dxa"/>
          </w:tcPr>
          <w:p w:rsidR="00B83FAF" w:rsidRPr="00B83FAF" w:rsidRDefault="00B83FAF" w:rsidP="00B83FAF">
            <w:pPr>
              <w:jc w:val="center"/>
            </w:pPr>
            <w:r w:rsidRPr="00B83FAF">
              <w:rPr>
                <w:sz w:val="22"/>
                <w:szCs w:val="22"/>
              </w:rPr>
              <w:t>14/58</w:t>
            </w:r>
          </w:p>
        </w:tc>
        <w:tc>
          <w:tcPr>
            <w:tcW w:w="1407" w:type="dxa"/>
          </w:tcPr>
          <w:p w:rsidR="00B83FAF" w:rsidRPr="00B83FAF" w:rsidRDefault="00B83FAF" w:rsidP="00B83FAF">
            <w:pPr>
              <w:ind w:left="-57" w:hanging="42"/>
              <w:jc w:val="center"/>
            </w:pPr>
            <w:r w:rsidRPr="00B83FAF">
              <w:rPr>
                <w:sz w:val="22"/>
                <w:szCs w:val="22"/>
              </w:rPr>
              <w:t>5/21</w:t>
            </w:r>
          </w:p>
        </w:tc>
        <w:tc>
          <w:tcPr>
            <w:tcW w:w="1097" w:type="dxa"/>
          </w:tcPr>
          <w:p w:rsidR="00B83FAF" w:rsidRPr="00B83FAF" w:rsidRDefault="00B83FAF" w:rsidP="00B83FAF">
            <w:pPr>
              <w:jc w:val="center"/>
            </w:pPr>
            <w:r w:rsidRPr="00B83FAF">
              <w:rPr>
                <w:sz w:val="22"/>
                <w:szCs w:val="22"/>
              </w:rPr>
              <w:t>19/79</w:t>
            </w:r>
          </w:p>
        </w:tc>
      </w:tr>
    </w:tbl>
    <w:p w:rsidR="00886052" w:rsidRPr="00886052" w:rsidRDefault="00886052" w:rsidP="00886052">
      <w:pPr>
        <w:ind w:firstLine="567"/>
        <w:jc w:val="center"/>
        <w:rPr>
          <w:b/>
          <w:i/>
        </w:rPr>
      </w:pPr>
    </w:p>
    <w:p w:rsidR="00886052" w:rsidRPr="00886052" w:rsidRDefault="00886052" w:rsidP="00886052">
      <w:pPr>
        <w:ind w:firstLine="567"/>
        <w:jc w:val="center"/>
        <w:rPr>
          <w:b/>
          <w:i/>
        </w:rPr>
      </w:pPr>
      <w:r w:rsidRPr="00886052">
        <w:rPr>
          <w:b/>
          <w:i/>
        </w:rPr>
        <w:t>Школа ІІІ ступеня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421"/>
        <w:gridCol w:w="1408"/>
        <w:gridCol w:w="1200"/>
        <w:gridCol w:w="1243"/>
        <w:gridCol w:w="953"/>
        <w:gridCol w:w="954"/>
        <w:gridCol w:w="1015"/>
        <w:gridCol w:w="953"/>
      </w:tblGrid>
      <w:tr w:rsidR="00886052" w:rsidRPr="00886052" w:rsidTr="00B83FAF">
        <w:trPr>
          <w:trHeight w:val="323"/>
        </w:trPr>
        <w:tc>
          <w:tcPr>
            <w:tcW w:w="707" w:type="dxa"/>
            <w:vMerge w:val="restart"/>
          </w:tcPr>
          <w:p w:rsidR="00886052" w:rsidRPr="00B83FAF" w:rsidRDefault="00886052" w:rsidP="00B83FAF">
            <w:pPr>
              <w:jc w:val="center"/>
              <w:rPr>
                <w:i/>
              </w:rPr>
            </w:pPr>
            <w:r w:rsidRPr="00B83FAF">
              <w:rPr>
                <w:i/>
                <w:sz w:val="22"/>
                <w:szCs w:val="22"/>
              </w:rPr>
              <w:t>Клас</w:t>
            </w:r>
          </w:p>
        </w:tc>
        <w:tc>
          <w:tcPr>
            <w:tcW w:w="1421" w:type="dxa"/>
            <w:vMerge w:val="restart"/>
          </w:tcPr>
          <w:p w:rsidR="00886052" w:rsidRPr="00B83FAF" w:rsidRDefault="00886052" w:rsidP="00B83FAF">
            <w:pPr>
              <w:jc w:val="center"/>
              <w:rPr>
                <w:i/>
              </w:rPr>
            </w:pPr>
            <w:r w:rsidRPr="00B83FAF">
              <w:rPr>
                <w:i/>
                <w:sz w:val="22"/>
                <w:szCs w:val="22"/>
              </w:rPr>
              <w:t>Навчальний рік</w:t>
            </w:r>
          </w:p>
        </w:tc>
        <w:tc>
          <w:tcPr>
            <w:tcW w:w="4804" w:type="dxa"/>
            <w:gridSpan w:val="4"/>
          </w:tcPr>
          <w:p w:rsidR="00886052" w:rsidRPr="00B83FAF" w:rsidRDefault="00886052" w:rsidP="00B83FAF">
            <w:pPr>
              <w:jc w:val="center"/>
              <w:rPr>
                <w:i/>
              </w:rPr>
            </w:pPr>
            <w:r w:rsidRPr="00B83FAF">
              <w:rPr>
                <w:i/>
                <w:sz w:val="22"/>
                <w:szCs w:val="22"/>
              </w:rPr>
              <w:t>Рівень навчальних досягнень ( уч. / % )</w:t>
            </w:r>
          </w:p>
        </w:tc>
        <w:tc>
          <w:tcPr>
            <w:tcW w:w="2922" w:type="dxa"/>
            <w:gridSpan w:val="3"/>
          </w:tcPr>
          <w:p w:rsidR="00886052" w:rsidRPr="00B83FAF" w:rsidRDefault="00886052" w:rsidP="00B83FAF">
            <w:pPr>
              <w:jc w:val="center"/>
              <w:rPr>
                <w:i/>
              </w:rPr>
            </w:pPr>
            <w:r w:rsidRPr="00B83FAF">
              <w:rPr>
                <w:i/>
                <w:sz w:val="22"/>
                <w:szCs w:val="22"/>
              </w:rPr>
              <w:t>Якість знань ( % )</w:t>
            </w:r>
          </w:p>
        </w:tc>
      </w:tr>
      <w:tr w:rsidR="00886052" w:rsidRPr="00886052" w:rsidTr="00B83FAF">
        <w:trPr>
          <w:trHeight w:val="322"/>
        </w:trPr>
        <w:tc>
          <w:tcPr>
            <w:tcW w:w="707" w:type="dxa"/>
            <w:vMerge/>
          </w:tcPr>
          <w:p w:rsidR="00886052" w:rsidRPr="00B83FAF" w:rsidRDefault="00886052" w:rsidP="00B83FAF">
            <w:pPr>
              <w:jc w:val="center"/>
              <w:rPr>
                <w:i/>
              </w:rPr>
            </w:pPr>
          </w:p>
        </w:tc>
        <w:tc>
          <w:tcPr>
            <w:tcW w:w="1421" w:type="dxa"/>
            <w:vMerge/>
          </w:tcPr>
          <w:p w:rsidR="00886052" w:rsidRPr="00B83FAF" w:rsidRDefault="00886052" w:rsidP="00B83FAF">
            <w:pPr>
              <w:jc w:val="center"/>
              <w:rPr>
                <w:i/>
              </w:rPr>
            </w:pPr>
          </w:p>
        </w:tc>
        <w:tc>
          <w:tcPr>
            <w:tcW w:w="1408" w:type="dxa"/>
          </w:tcPr>
          <w:p w:rsidR="00886052" w:rsidRPr="00B83FAF" w:rsidRDefault="00886052" w:rsidP="00B83FAF">
            <w:pPr>
              <w:jc w:val="center"/>
              <w:rPr>
                <w:i/>
              </w:rPr>
            </w:pPr>
            <w:r w:rsidRPr="00B83FAF">
              <w:rPr>
                <w:i/>
                <w:sz w:val="22"/>
                <w:szCs w:val="22"/>
              </w:rPr>
              <w:t>початковий</w:t>
            </w:r>
          </w:p>
        </w:tc>
        <w:tc>
          <w:tcPr>
            <w:tcW w:w="1200" w:type="dxa"/>
          </w:tcPr>
          <w:p w:rsidR="00886052" w:rsidRPr="00B83FAF" w:rsidRDefault="00886052" w:rsidP="00B83FAF">
            <w:pPr>
              <w:jc w:val="center"/>
              <w:rPr>
                <w:i/>
              </w:rPr>
            </w:pPr>
            <w:r w:rsidRPr="00B83FAF">
              <w:rPr>
                <w:i/>
                <w:sz w:val="22"/>
                <w:szCs w:val="22"/>
              </w:rPr>
              <w:t>середній</w:t>
            </w:r>
          </w:p>
        </w:tc>
        <w:tc>
          <w:tcPr>
            <w:tcW w:w="1243" w:type="dxa"/>
          </w:tcPr>
          <w:p w:rsidR="00886052" w:rsidRPr="00B83FAF" w:rsidRDefault="00886052" w:rsidP="00B83FAF">
            <w:pPr>
              <w:jc w:val="center"/>
              <w:rPr>
                <w:i/>
              </w:rPr>
            </w:pPr>
            <w:r w:rsidRPr="00B83FAF">
              <w:rPr>
                <w:i/>
                <w:sz w:val="22"/>
                <w:szCs w:val="22"/>
              </w:rPr>
              <w:t>достатній</w:t>
            </w:r>
          </w:p>
        </w:tc>
        <w:tc>
          <w:tcPr>
            <w:tcW w:w="953" w:type="dxa"/>
          </w:tcPr>
          <w:p w:rsidR="00886052" w:rsidRPr="00B83FAF" w:rsidRDefault="00886052" w:rsidP="00B83FAF">
            <w:pPr>
              <w:jc w:val="center"/>
              <w:rPr>
                <w:i/>
              </w:rPr>
            </w:pPr>
            <w:r w:rsidRPr="00B83FAF">
              <w:rPr>
                <w:i/>
                <w:sz w:val="22"/>
                <w:szCs w:val="22"/>
              </w:rPr>
              <w:t>високий</w:t>
            </w:r>
          </w:p>
        </w:tc>
        <w:tc>
          <w:tcPr>
            <w:tcW w:w="954" w:type="dxa"/>
          </w:tcPr>
          <w:p w:rsidR="00886052" w:rsidRPr="00B83FAF" w:rsidRDefault="00886052" w:rsidP="00B83FAF">
            <w:pPr>
              <w:jc w:val="center"/>
              <w:rPr>
                <w:i/>
              </w:rPr>
            </w:pPr>
            <w:r w:rsidRPr="00B83FAF">
              <w:rPr>
                <w:i/>
                <w:sz w:val="22"/>
                <w:szCs w:val="22"/>
              </w:rPr>
              <w:t>2017</w:t>
            </w:r>
          </w:p>
        </w:tc>
        <w:tc>
          <w:tcPr>
            <w:tcW w:w="1015" w:type="dxa"/>
          </w:tcPr>
          <w:p w:rsidR="00886052" w:rsidRPr="00B83FAF" w:rsidRDefault="00886052" w:rsidP="00B83FAF">
            <w:pPr>
              <w:jc w:val="center"/>
              <w:rPr>
                <w:i/>
              </w:rPr>
            </w:pPr>
            <w:r w:rsidRPr="00B83FAF">
              <w:rPr>
                <w:i/>
                <w:sz w:val="22"/>
                <w:szCs w:val="22"/>
              </w:rPr>
              <w:t>2018</w:t>
            </w:r>
          </w:p>
        </w:tc>
        <w:tc>
          <w:tcPr>
            <w:tcW w:w="953" w:type="dxa"/>
          </w:tcPr>
          <w:p w:rsidR="00886052" w:rsidRPr="00B83FAF" w:rsidRDefault="00886052" w:rsidP="00B83FAF">
            <w:pPr>
              <w:jc w:val="center"/>
              <w:rPr>
                <w:i/>
              </w:rPr>
            </w:pPr>
          </w:p>
        </w:tc>
      </w:tr>
      <w:tr w:rsidR="00886052" w:rsidRPr="00886052" w:rsidTr="00B83FAF">
        <w:tc>
          <w:tcPr>
            <w:tcW w:w="707" w:type="dxa"/>
          </w:tcPr>
          <w:p w:rsidR="00886052" w:rsidRPr="00B83FAF" w:rsidRDefault="00886052" w:rsidP="00B83FAF">
            <w:pPr>
              <w:jc w:val="both"/>
            </w:pPr>
            <w:r w:rsidRPr="00B83FAF">
              <w:rPr>
                <w:sz w:val="22"/>
                <w:szCs w:val="22"/>
              </w:rPr>
              <w:t>10</w:t>
            </w:r>
          </w:p>
        </w:tc>
        <w:tc>
          <w:tcPr>
            <w:tcW w:w="1421" w:type="dxa"/>
          </w:tcPr>
          <w:p w:rsidR="00886052" w:rsidRPr="00B83FAF" w:rsidRDefault="00886052" w:rsidP="00B83FAF">
            <w:pPr>
              <w:jc w:val="both"/>
              <w:rPr>
                <w:i/>
              </w:rPr>
            </w:pPr>
            <w:r w:rsidRPr="00B83FAF">
              <w:rPr>
                <w:i/>
                <w:sz w:val="22"/>
                <w:szCs w:val="22"/>
              </w:rPr>
              <w:t>2016/2017</w:t>
            </w:r>
          </w:p>
          <w:p w:rsidR="00886052" w:rsidRPr="00B83FAF" w:rsidRDefault="00886052" w:rsidP="00B83FAF">
            <w:pPr>
              <w:jc w:val="both"/>
              <w:rPr>
                <w:i/>
              </w:rPr>
            </w:pPr>
            <w:r w:rsidRPr="00B83FAF">
              <w:rPr>
                <w:i/>
                <w:sz w:val="22"/>
                <w:szCs w:val="22"/>
              </w:rPr>
              <w:t>2017/2018</w:t>
            </w:r>
          </w:p>
          <w:p w:rsidR="00886052" w:rsidRPr="00B83FAF" w:rsidRDefault="00886052" w:rsidP="00B83FAF">
            <w:pPr>
              <w:jc w:val="both"/>
              <w:rPr>
                <w:i/>
              </w:rPr>
            </w:pPr>
            <w:r w:rsidRPr="00B83FAF">
              <w:rPr>
                <w:i/>
                <w:sz w:val="22"/>
                <w:szCs w:val="22"/>
              </w:rPr>
              <w:t>2018/2019</w:t>
            </w:r>
          </w:p>
        </w:tc>
        <w:tc>
          <w:tcPr>
            <w:tcW w:w="1408" w:type="dxa"/>
          </w:tcPr>
          <w:p w:rsidR="00886052" w:rsidRPr="00B83FAF" w:rsidRDefault="00886052" w:rsidP="00B83FAF">
            <w:pPr>
              <w:jc w:val="both"/>
            </w:pPr>
            <w:r w:rsidRPr="00B83FAF">
              <w:rPr>
                <w:sz w:val="22"/>
                <w:szCs w:val="22"/>
              </w:rPr>
              <w:t>-</w:t>
            </w:r>
          </w:p>
          <w:p w:rsidR="00886052" w:rsidRPr="00B83FAF" w:rsidRDefault="00886052" w:rsidP="00B83FAF">
            <w:pPr>
              <w:jc w:val="both"/>
            </w:pPr>
            <w:r w:rsidRPr="00B83FAF">
              <w:rPr>
                <w:sz w:val="22"/>
                <w:szCs w:val="22"/>
              </w:rPr>
              <w:t>-</w:t>
            </w:r>
          </w:p>
          <w:p w:rsidR="00886052" w:rsidRPr="00B83FAF" w:rsidRDefault="00886052" w:rsidP="00B83FAF">
            <w:pPr>
              <w:jc w:val="both"/>
            </w:pPr>
            <w:r w:rsidRPr="00B83FAF">
              <w:rPr>
                <w:sz w:val="22"/>
                <w:szCs w:val="22"/>
              </w:rPr>
              <w:t>-</w:t>
            </w:r>
          </w:p>
        </w:tc>
        <w:tc>
          <w:tcPr>
            <w:tcW w:w="1200" w:type="dxa"/>
          </w:tcPr>
          <w:p w:rsidR="00886052" w:rsidRPr="00B83FAF" w:rsidRDefault="00886052" w:rsidP="00B83FAF">
            <w:pPr>
              <w:jc w:val="both"/>
            </w:pPr>
            <w:r w:rsidRPr="00B83FAF">
              <w:rPr>
                <w:sz w:val="22"/>
                <w:szCs w:val="22"/>
              </w:rPr>
              <w:t>4/24</w:t>
            </w:r>
          </w:p>
          <w:p w:rsidR="00886052" w:rsidRPr="00B83FAF" w:rsidRDefault="00886052" w:rsidP="00B83FAF">
            <w:pPr>
              <w:jc w:val="both"/>
            </w:pPr>
            <w:r w:rsidRPr="00B83FAF">
              <w:rPr>
                <w:sz w:val="22"/>
                <w:szCs w:val="22"/>
              </w:rPr>
              <w:t>11/55</w:t>
            </w:r>
          </w:p>
          <w:p w:rsidR="00886052" w:rsidRPr="00B83FAF" w:rsidRDefault="00886052" w:rsidP="00B83FAF">
            <w:pPr>
              <w:jc w:val="both"/>
            </w:pPr>
            <w:r w:rsidRPr="00B83FAF">
              <w:rPr>
                <w:sz w:val="22"/>
                <w:szCs w:val="22"/>
              </w:rPr>
              <w:t>9/45</w:t>
            </w:r>
          </w:p>
        </w:tc>
        <w:tc>
          <w:tcPr>
            <w:tcW w:w="1243" w:type="dxa"/>
          </w:tcPr>
          <w:p w:rsidR="00886052" w:rsidRPr="00B83FAF" w:rsidRDefault="00886052" w:rsidP="00B83FAF">
            <w:pPr>
              <w:jc w:val="both"/>
            </w:pPr>
            <w:r w:rsidRPr="00B83FAF">
              <w:rPr>
                <w:sz w:val="22"/>
                <w:szCs w:val="22"/>
              </w:rPr>
              <w:t>7/41</w:t>
            </w:r>
          </w:p>
          <w:p w:rsidR="00886052" w:rsidRPr="00B83FAF" w:rsidRDefault="00886052" w:rsidP="00B83FAF">
            <w:pPr>
              <w:jc w:val="both"/>
            </w:pPr>
            <w:r w:rsidRPr="00B83FAF">
              <w:rPr>
                <w:sz w:val="22"/>
                <w:szCs w:val="22"/>
              </w:rPr>
              <w:t>7/35</w:t>
            </w:r>
          </w:p>
          <w:p w:rsidR="00886052" w:rsidRPr="00B83FAF" w:rsidRDefault="00886052" w:rsidP="00B83FAF">
            <w:pPr>
              <w:jc w:val="both"/>
            </w:pPr>
            <w:r w:rsidRPr="00B83FAF">
              <w:rPr>
                <w:sz w:val="22"/>
                <w:szCs w:val="22"/>
              </w:rPr>
              <w:t>8/40</w:t>
            </w:r>
          </w:p>
        </w:tc>
        <w:tc>
          <w:tcPr>
            <w:tcW w:w="953" w:type="dxa"/>
          </w:tcPr>
          <w:p w:rsidR="00886052" w:rsidRPr="00B83FAF" w:rsidRDefault="00886052" w:rsidP="00B83FAF">
            <w:pPr>
              <w:jc w:val="both"/>
            </w:pPr>
            <w:r w:rsidRPr="00B83FAF">
              <w:rPr>
                <w:sz w:val="22"/>
                <w:szCs w:val="22"/>
              </w:rPr>
              <w:t>6/35</w:t>
            </w:r>
          </w:p>
          <w:p w:rsidR="00886052" w:rsidRPr="00B83FAF" w:rsidRDefault="00886052" w:rsidP="00B83FAF">
            <w:pPr>
              <w:jc w:val="both"/>
            </w:pPr>
            <w:r w:rsidRPr="00B83FAF">
              <w:rPr>
                <w:sz w:val="22"/>
                <w:szCs w:val="22"/>
              </w:rPr>
              <w:t>2/10</w:t>
            </w:r>
          </w:p>
          <w:p w:rsidR="00886052" w:rsidRPr="00B83FAF" w:rsidRDefault="00886052" w:rsidP="00B83FAF">
            <w:pPr>
              <w:jc w:val="both"/>
            </w:pPr>
            <w:r w:rsidRPr="00B83FAF">
              <w:rPr>
                <w:sz w:val="22"/>
                <w:szCs w:val="22"/>
              </w:rPr>
              <w:t>3/15</w:t>
            </w:r>
          </w:p>
        </w:tc>
        <w:tc>
          <w:tcPr>
            <w:tcW w:w="954" w:type="dxa"/>
          </w:tcPr>
          <w:p w:rsidR="00886052" w:rsidRPr="00B83FAF" w:rsidRDefault="00886052" w:rsidP="00B83FAF">
            <w:pPr>
              <w:jc w:val="both"/>
            </w:pPr>
            <w:r w:rsidRPr="00B83FAF">
              <w:rPr>
                <w:sz w:val="22"/>
                <w:szCs w:val="22"/>
              </w:rPr>
              <w:t>11/76</w:t>
            </w:r>
          </w:p>
        </w:tc>
        <w:tc>
          <w:tcPr>
            <w:tcW w:w="1015" w:type="dxa"/>
          </w:tcPr>
          <w:p w:rsidR="00886052" w:rsidRPr="00B83FAF" w:rsidRDefault="00886052" w:rsidP="00B83FAF">
            <w:pPr>
              <w:jc w:val="both"/>
            </w:pPr>
            <w:r w:rsidRPr="00B83FAF">
              <w:rPr>
                <w:sz w:val="22"/>
                <w:szCs w:val="22"/>
              </w:rPr>
              <w:t>9/45</w:t>
            </w:r>
          </w:p>
        </w:tc>
        <w:tc>
          <w:tcPr>
            <w:tcW w:w="953" w:type="dxa"/>
          </w:tcPr>
          <w:p w:rsidR="00886052" w:rsidRPr="00B83FAF" w:rsidRDefault="00886052" w:rsidP="00B83FAF">
            <w:pPr>
              <w:jc w:val="both"/>
            </w:pPr>
            <w:r w:rsidRPr="00B83FAF">
              <w:rPr>
                <w:sz w:val="22"/>
                <w:szCs w:val="22"/>
              </w:rPr>
              <w:t>11/55</w:t>
            </w:r>
          </w:p>
        </w:tc>
      </w:tr>
      <w:tr w:rsidR="00886052" w:rsidRPr="00886052" w:rsidTr="00B83FAF">
        <w:trPr>
          <w:trHeight w:val="870"/>
        </w:trPr>
        <w:tc>
          <w:tcPr>
            <w:tcW w:w="707" w:type="dxa"/>
            <w:tcBorders>
              <w:bottom w:val="single" w:sz="4" w:space="0" w:color="auto"/>
            </w:tcBorders>
          </w:tcPr>
          <w:p w:rsidR="00886052" w:rsidRPr="00B83FAF" w:rsidRDefault="00886052" w:rsidP="00B83FAF">
            <w:pPr>
              <w:jc w:val="both"/>
            </w:pPr>
            <w:r w:rsidRPr="00B83FAF">
              <w:rPr>
                <w:sz w:val="22"/>
                <w:szCs w:val="22"/>
              </w:rPr>
              <w:t>11</w:t>
            </w:r>
          </w:p>
        </w:tc>
        <w:tc>
          <w:tcPr>
            <w:tcW w:w="1421" w:type="dxa"/>
            <w:tcBorders>
              <w:bottom w:val="single" w:sz="4" w:space="0" w:color="auto"/>
            </w:tcBorders>
          </w:tcPr>
          <w:p w:rsidR="00886052" w:rsidRPr="00B83FAF" w:rsidRDefault="00886052" w:rsidP="00B83FAF">
            <w:pPr>
              <w:jc w:val="both"/>
              <w:rPr>
                <w:i/>
              </w:rPr>
            </w:pPr>
            <w:r w:rsidRPr="00B83FAF">
              <w:rPr>
                <w:i/>
                <w:sz w:val="22"/>
                <w:szCs w:val="22"/>
              </w:rPr>
              <w:t>2016/2017</w:t>
            </w:r>
          </w:p>
          <w:p w:rsidR="00886052" w:rsidRPr="00B83FAF" w:rsidRDefault="00886052" w:rsidP="00B83FAF">
            <w:pPr>
              <w:jc w:val="both"/>
              <w:rPr>
                <w:i/>
              </w:rPr>
            </w:pPr>
            <w:r w:rsidRPr="00B83FAF">
              <w:rPr>
                <w:i/>
                <w:sz w:val="22"/>
                <w:szCs w:val="22"/>
              </w:rPr>
              <w:t>2017/2018</w:t>
            </w:r>
          </w:p>
          <w:p w:rsidR="00886052" w:rsidRPr="00B83FAF" w:rsidRDefault="00886052" w:rsidP="00B83FAF">
            <w:pPr>
              <w:jc w:val="both"/>
              <w:rPr>
                <w:i/>
              </w:rPr>
            </w:pPr>
            <w:r w:rsidRPr="00B83FAF">
              <w:rPr>
                <w:i/>
                <w:sz w:val="22"/>
                <w:szCs w:val="22"/>
              </w:rPr>
              <w:t>2018/2019</w:t>
            </w:r>
          </w:p>
        </w:tc>
        <w:tc>
          <w:tcPr>
            <w:tcW w:w="1408" w:type="dxa"/>
            <w:tcBorders>
              <w:bottom w:val="single" w:sz="4" w:space="0" w:color="auto"/>
            </w:tcBorders>
          </w:tcPr>
          <w:p w:rsidR="00886052" w:rsidRPr="00B83FAF" w:rsidRDefault="00886052" w:rsidP="00B83FAF">
            <w:pPr>
              <w:jc w:val="both"/>
            </w:pPr>
            <w:r w:rsidRPr="00B83FAF">
              <w:rPr>
                <w:sz w:val="22"/>
                <w:szCs w:val="22"/>
              </w:rPr>
              <w:t>-</w:t>
            </w:r>
          </w:p>
          <w:p w:rsidR="00886052" w:rsidRPr="00B83FAF" w:rsidRDefault="00886052" w:rsidP="00B83FAF">
            <w:pPr>
              <w:jc w:val="both"/>
            </w:pPr>
            <w:r w:rsidRPr="00B83FAF">
              <w:rPr>
                <w:sz w:val="22"/>
                <w:szCs w:val="22"/>
              </w:rPr>
              <w:t>-</w:t>
            </w:r>
          </w:p>
          <w:p w:rsidR="00886052" w:rsidRPr="00B83FAF" w:rsidRDefault="00886052" w:rsidP="00B83FAF">
            <w:pPr>
              <w:jc w:val="both"/>
            </w:pPr>
            <w:r w:rsidRPr="00B83FAF">
              <w:rPr>
                <w:sz w:val="22"/>
                <w:szCs w:val="22"/>
              </w:rPr>
              <w:t>-</w:t>
            </w:r>
          </w:p>
        </w:tc>
        <w:tc>
          <w:tcPr>
            <w:tcW w:w="1200" w:type="dxa"/>
            <w:tcBorders>
              <w:bottom w:val="single" w:sz="4" w:space="0" w:color="auto"/>
            </w:tcBorders>
          </w:tcPr>
          <w:p w:rsidR="00886052" w:rsidRPr="00B83FAF" w:rsidRDefault="00886052" w:rsidP="00B83FAF">
            <w:pPr>
              <w:jc w:val="both"/>
            </w:pPr>
            <w:r w:rsidRPr="00B83FAF">
              <w:rPr>
                <w:sz w:val="22"/>
                <w:szCs w:val="22"/>
              </w:rPr>
              <w:t>8/32</w:t>
            </w:r>
          </w:p>
          <w:p w:rsidR="00886052" w:rsidRPr="00B83FAF" w:rsidRDefault="00886052" w:rsidP="00B83FAF">
            <w:pPr>
              <w:jc w:val="both"/>
            </w:pPr>
            <w:r w:rsidRPr="00B83FAF">
              <w:rPr>
                <w:sz w:val="22"/>
                <w:szCs w:val="22"/>
              </w:rPr>
              <w:t>4/24</w:t>
            </w:r>
          </w:p>
          <w:p w:rsidR="00886052" w:rsidRPr="00B83FAF" w:rsidRDefault="00886052" w:rsidP="00B83FAF">
            <w:pPr>
              <w:jc w:val="both"/>
            </w:pPr>
            <w:r w:rsidRPr="00B83FAF">
              <w:rPr>
                <w:sz w:val="22"/>
                <w:szCs w:val="22"/>
              </w:rPr>
              <w:t>6/30</w:t>
            </w:r>
          </w:p>
        </w:tc>
        <w:tc>
          <w:tcPr>
            <w:tcW w:w="1243" w:type="dxa"/>
            <w:tcBorders>
              <w:bottom w:val="single" w:sz="4" w:space="0" w:color="auto"/>
            </w:tcBorders>
          </w:tcPr>
          <w:p w:rsidR="00886052" w:rsidRPr="00B83FAF" w:rsidRDefault="00886052" w:rsidP="00B83FAF">
            <w:pPr>
              <w:jc w:val="both"/>
            </w:pPr>
            <w:r w:rsidRPr="00B83FAF">
              <w:rPr>
                <w:sz w:val="22"/>
                <w:szCs w:val="22"/>
              </w:rPr>
              <w:t>12/48</w:t>
            </w:r>
          </w:p>
          <w:p w:rsidR="00886052" w:rsidRPr="00B83FAF" w:rsidRDefault="00886052" w:rsidP="00B83FAF">
            <w:pPr>
              <w:jc w:val="both"/>
            </w:pPr>
            <w:r w:rsidRPr="00B83FAF">
              <w:rPr>
                <w:sz w:val="22"/>
                <w:szCs w:val="22"/>
              </w:rPr>
              <w:t>7/41</w:t>
            </w:r>
          </w:p>
          <w:p w:rsidR="00886052" w:rsidRPr="00B83FAF" w:rsidRDefault="00886052" w:rsidP="00B83FAF">
            <w:pPr>
              <w:jc w:val="both"/>
            </w:pPr>
            <w:r w:rsidRPr="00B83FAF">
              <w:rPr>
                <w:sz w:val="22"/>
                <w:szCs w:val="22"/>
              </w:rPr>
              <w:t>12/60</w:t>
            </w:r>
          </w:p>
        </w:tc>
        <w:tc>
          <w:tcPr>
            <w:tcW w:w="953" w:type="dxa"/>
            <w:tcBorders>
              <w:bottom w:val="single" w:sz="4" w:space="0" w:color="auto"/>
            </w:tcBorders>
          </w:tcPr>
          <w:p w:rsidR="00886052" w:rsidRPr="00B83FAF" w:rsidRDefault="00886052" w:rsidP="00B83FAF">
            <w:pPr>
              <w:jc w:val="both"/>
            </w:pPr>
            <w:r w:rsidRPr="00B83FAF">
              <w:rPr>
                <w:sz w:val="22"/>
                <w:szCs w:val="22"/>
              </w:rPr>
              <w:t>5/20</w:t>
            </w:r>
          </w:p>
          <w:p w:rsidR="00886052" w:rsidRPr="00B83FAF" w:rsidRDefault="00886052" w:rsidP="00B83FAF">
            <w:pPr>
              <w:jc w:val="both"/>
            </w:pPr>
            <w:r w:rsidRPr="00B83FAF">
              <w:rPr>
                <w:sz w:val="22"/>
                <w:szCs w:val="22"/>
              </w:rPr>
              <w:t>6/35</w:t>
            </w:r>
          </w:p>
          <w:p w:rsidR="00886052" w:rsidRPr="00B83FAF" w:rsidRDefault="00886052" w:rsidP="00B83FAF">
            <w:pPr>
              <w:jc w:val="both"/>
            </w:pPr>
            <w:r w:rsidRPr="00B83FAF">
              <w:rPr>
                <w:sz w:val="22"/>
                <w:szCs w:val="22"/>
              </w:rPr>
              <w:t>2/10</w:t>
            </w:r>
          </w:p>
        </w:tc>
        <w:tc>
          <w:tcPr>
            <w:tcW w:w="954" w:type="dxa"/>
            <w:tcBorders>
              <w:bottom w:val="single" w:sz="4" w:space="0" w:color="auto"/>
            </w:tcBorders>
          </w:tcPr>
          <w:p w:rsidR="00886052" w:rsidRPr="00B83FAF" w:rsidRDefault="00886052" w:rsidP="00B83FAF">
            <w:pPr>
              <w:jc w:val="both"/>
            </w:pPr>
            <w:r w:rsidRPr="00B83FAF">
              <w:rPr>
                <w:sz w:val="22"/>
                <w:szCs w:val="22"/>
              </w:rPr>
              <w:t>17/68</w:t>
            </w:r>
          </w:p>
        </w:tc>
        <w:tc>
          <w:tcPr>
            <w:tcW w:w="1015" w:type="dxa"/>
            <w:tcBorders>
              <w:bottom w:val="single" w:sz="4" w:space="0" w:color="auto"/>
            </w:tcBorders>
          </w:tcPr>
          <w:p w:rsidR="00886052" w:rsidRPr="00B83FAF" w:rsidRDefault="00886052" w:rsidP="00B83FAF">
            <w:pPr>
              <w:jc w:val="both"/>
            </w:pPr>
            <w:r w:rsidRPr="00B83FAF">
              <w:rPr>
                <w:sz w:val="22"/>
                <w:szCs w:val="22"/>
              </w:rPr>
              <w:t>13/76</w:t>
            </w:r>
          </w:p>
        </w:tc>
        <w:tc>
          <w:tcPr>
            <w:tcW w:w="953" w:type="dxa"/>
            <w:tcBorders>
              <w:bottom w:val="single" w:sz="4" w:space="0" w:color="auto"/>
            </w:tcBorders>
          </w:tcPr>
          <w:p w:rsidR="00886052" w:rsidRPr="00B83FAF" w:rsidRDefault="00886052" w:rsidP="00B83FAF">
            <w:pPr>
              <w:jc w:val="both"/>
            </w:pPr>
            <w:r w:rsidRPr="00B83FAF">
              <w:rPr>
                <w:sz w:val="22"/>
                <w:szCs w:val="22"/>
              </w:rPr>
              <w:t>14/70</w:t>
            </w:r>
          </w:p>
        </w:tc>
      </w:tr>
    </w:tbl>
    <w:p w:rsidR="00886052" w:rsidRPr="00886052" w:rsidRDefault="00886052" w:rsidP="00886052">
      <w:pPr>
        <w:ind w:firstLine="567"/>
        <w:jc w:val="center"/>
        <w:rPr>
          <w:b/>
          <w:i/>
          <w:lang w:val="en-US"/>
        </w:rPr>
      </w:pPr>
    </w:p>
    <w:p w:rsidR="00BD0557" w:rsidRPr="00B83FAF" w:rsidRDefault="00BD0557" w:rsidP="00BD0557">
      <w:pPr>
        <w:ind w:firstLine="567"/>
        <w:jc w:val="center"/>
        <w:rPr>
          <w:b/>
          <w:i/>
        </w:rPr>
      </w:pPr>
      <w:r w:rsidRPr="00B83FAF">
        <w:rPr>
          <w:b/>
          <w:i/>
        </w:rPr>
        <w:t>Підсумки ДПА у формі ЗНОучнів ІІ курсу (11 класу)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2860"/>
        <w:gridCol w:w="1417"/>
        <w:gridCol w:w="567"/>
        <w:gridCol w:w="1134"/>
        <w:gridCol w:w="1134"/>
        <w:gridCol w:w="1134"/>
        <w:gridCol w:w="1099"/>
      </w:tblGrid>
      <w:tr w:rsidR="00BD0557" w:rsidTr="00B83FAF">
        <w:trPr>
          <w:trHeight w:val="480"/>
        </w:trPr>
        <w:tc>
          <w:tcPr>
            <w:tcW w:w="509" w:type="dxa"/>
            <w:vMerge w:val="restart"/>
          </w:tcPr>
          <w:p w:rsidR="00BD0557" w:rsidRPr="00B83FAF" w:rsidRDefault="00BD0557" w:rsidP="00BD0557">
            <w:pPr>
              <w:jc w:val="center"/>
              <w:rPr>
                <w:i/>
              </w:rPr>
            </w:pPr>
            <w:r w:rsidRPr="00B83FAF">
              <w:rPr>
                <w:i/>
                <w:sz w:val="22"/>
                <w:szCs w:val="22"/>
              </w:rPr>
              <w:t>№</w:t>
            </w:r>
          </w:p>
        </w:tc>
        <w:tc>
          <w:tcPr>
            <w:tcW w:w="2860" w:type="dxa"/>
            <w:vMerge w:val="restart"/>
          </w:tcPr>
          <w:p w:rsidR="00BD0557" w:rsidRPr="00B83FAF" w:rsidRDefault="00BD0557" w:rsidP="00BD0557">
            <w:pPr>
              <w:jc w:val="center"/>
              <w:rPr>
                <w:i/>
              </w:rPr>
            </w:pPr>
            <w:r w:rsidRPr="00B83FAF">
              <w:rPr>
                <w:i/>
                <w:sz w:val="22"/>
                <w:szCs w:val="22"/>
              </w:rPr>
              <w:t>Навчальний предмет</w:t>
            </w:r>
          </w:p>
        </w:tc>
        <w:tc>
          <w:tcPr>
            <w:tcW w:w="1417" w:type="dxa"/>
            <w:vMerge w:val="restart"/>
          </w:tcPr>
          <w:p w:rsidR="00BD0557" w:rsidRPr="00B83FAF" w:rsidRDefault="00BD0557" w:rsidP="00BD0557">
            <w:pPr>
              <w:jc w:val="center"/>
              <w:rPr>
                <w:i/>
              </w:rPr>
            </w:pPr>
            <w:r w:rsidRPr="00B83FAF">
              <w:rPr>
                <w:i/>
                <w:sz w:val="22"/>
                <w:szCs w:val="22"/>
              </w:rPr>
              <w:t>Кількість учнів які складали атестацію</w:t>
            </w:r>
          </w:p>
        </w:tc>
        <w:tc>
          <w:tcPr>
            <w:tcW w:w="3969" w:type="dxa"/>
            <w:gridSpan w:val="4"/>
          </w:tcPr>
          <w:p w:rsidR="00BD0557" w:rsidRPr="00B83FAF" w:rsidRDefault="00BD0557" w:rsidP="00BD0557">
            <w:pPr>
              <w:jc w:val="center"/>
              <w:rPr>
                <w:i/>
              </w:rPr>
            </w:pPr>
            <w:r w:rsidRPr="00B83FAF">
              <w:rPr>
                <w:i/>
                <w:sz w:val="22"/>
                <w:szCs w:val="22"/>
              </w:rPr>
              <w:t xml:space="preserve">Рівень навчальних досягнень </w:t>
            </w:r>
          </w:p>
          <w:p w:rsidR="00BD0557" w:rsidRPr="00B83FAF" w:rsidRDefault="00BD0557" w:rsidP="00BD0557">
            <w:pPr>
              <w:jc w:val="center"/>
              <w:rPr>
                <w:i/>
              </w:rPr>
            </w:pPr>
            <w:r w:rsidRPr="00B83FAF">
              <w:rPr>
                <w:i/>
                <w:sz w:val="22"/>
                <w:szCs w:val="22"/>
              </w:rPr>
              <w:t>( уч. / % )</w:t>
            </w:r>
          </w:p>
        </w:tc>
        <w:tc>
          <w:tcPr>
            <w:tcW w:w="1099" w:type="dxa"/>
            <w:vMerge w:val="restart"/>
          </w:tcPr>
          <w:p w:rsidR="00BD0557" w:rsidRPr="00B83FAF" w:rsidRDefault="00BD0557" w:rsidP="00BD0557">
            <w:pPr>
              <w:jc w:val="center"/>
              <w:rPr>
                <w:i/>
              </w:rPr>
            </w:pPr>
            <w:r w:rsidRPr="00B83FAF">
              <w:rPr>
                <w:i/>
                <w:sz w:val="22"/>
                <w:szCs w:val="22"/>
              </w:rPr>
              <w:t>Якість знань</w:t>
            </w:r>
          </w:p>
          <w:p w:rsidR="00BD0557" w:rsidRPr="00B83FAF" w:rsidRDefault="00BD0557" w:rsidP="00BD0557">
            <w:pPr>
              <w:jc w:val="center"/>
              <w:rPr>
                <w:i/>
              </w:rPr>
            </w:pPr>
            <w:r w:rsidRPr="00B83FAF">
              <w:rPr>
                <w:i/>
                <w:sz w:val="22"/>
                <w:szCs w:val="22"/>
              </w:rPr>
              <w:t>( % )</w:t>
            </w:r>
          </w:p>
        </w:tc>
      </w:tr>
      <w:tr w:rsidR="00BD0557" w:rsidTr="00B83FAF">
        <w:trPr>
          <w:cantSplit/>
          <w:trHeight w:val="1547"/>
        </w:trPr>
        <w:tc>
          <w:tcPr>
            <w:tcW w:w="509" w:type="dxa"/>
            <w:vMerge/>
          </w:tcPr>
          <w:p w:rsidR="00BD0557" w:rsidRPr="00B83FAF" w:rsidRDefault="00BD0557" w:rsidP="00BD0557">
            <w:pPr>
              <w:jc w:val="center"/>
              <w:rPr>
                <w:i/>
              </w:rPr>
            </w:pPr>
          </w:p>
        </w:tc>
        <w:tc>
          <w:tcPr>
            <w:tcW w:w="2860" w:type="dxa"/>
            <w:vMerge/>
          </w:tcPr>
          <w:p w:rsidR="00BD0557" w:rsidRPr="00B83FAF" w:rsidRDefault="00BD0557" w:rsidP="00BD0557">
            <w:pPr>
              <w:jc w:val="center"/>
              <w:rPr>
                <w:i/>
              </w:rPr>
            </w:pPr>
          </w:p>
        </w:tc>
        <w:tc>
          <w:tcPr>
            <w:tcW w:w="1417" w:type="dxa"/>
            <w:vMerge/>
          </w:tcPr>
          <w:p w:rsidR="00BD0557" w:rsidRPr="00B83FAF" w:rsidRDefault="00BD0557" w:rsidP="00BD0557">
            <w:pPr>
              <w:jc w:val="center"/>
              <w:rPr>
                <w:i/>
              </w:rPr>
            </w:pPr>
          </w:p>
        </w:tc>
        <w:tc>
          <w:tcPr>
            <w:tcW w:w="567" w:type="dxa"/>
            <w:textDirection w:val="btLr"/>
          </w:tcPr>
          <w:p w:rsidR="00BD0557" w:rsidRPr="00B83FAF" w:rsidRDefault="00BD0557" w:rsidP="00BD0557">
            <w:pPr>
              <w:ind w:left="113" w:right="113"/>
              <w:jc w:val="center"/>
              <w:rPr>
                <w:i/>
              </w:rPr>
            </w:pPr>
            <w:r w:rsidRPr="00B83FAF">
              <w:rPr>
                <w:i/>
                <w:sz w:val="22"/>
                <w:szCs w:val="22"/>
              </w:rPr>
              <w:t>початковий</w:t>
            </w:r>
          </w:p>
        </w:tc>
        <w:tc>
          <w:tcPr>
            <w:tcW w:w="1134" w:type="dxa"/>
            <w:textDirection w:val="btLr"/>
          </w:tcPr>
          <w:p w:rsidR="00BD0557" w:rsidRPr="00B83FAF" w:rsidRDefault="00BD0557" w:rsidP="00BD0557">
            <w:pPr>
              <w:ind w:left="113" w:right="113"/>
              <w:jc w:val="center"/>
              <w:rPr>
                <w:i/>
              </w:rPr>
            </w:pPr>
            <w:r w:rsidRPr="00B83FAF">
              <w:rPr>
                <w:i/>
                <w:sz w:val="22"/>
                <w:szCs w:val="22"/>
              </w:rPr>
              <w:t>середній</w:t>
            </w:r>
          </w:p>
        </w:tc>
        <w:tc>
          <w:tcPr>
            <w:tcW w:w="1134" w:type="dxa"/>
            <w:textDirection w:val="btLr"/>
          </w:tcPr>
          <w:p w:rsidR="00BD0557" w:rsidRPr="00B83FAF" w:rsidRDefault="00BD0557" w:rsidP="00BD0557">
            <w:pPr>
              <w:ind w:left="113" w:right="113"/>
              <w:jc w:val="center"/>
              <w:rPr>
                <w:i/>
              </w:rPr>
            </w:pPr>
            <w:r w:rsidRPr="00B83FAF">
              <w:rPr>
                <w:i/>
                <w:sz w:val="22"/>
                <w:szCs w:val="22"/>
              </w:rPr>
              <w:t>достатній</w:t>
            </w:r>
          </w:p>
        </w:tc>
        <w:tc>
          <w:tcPr>
            <w:tcW w:w="1134" w:type="dxa"/>
            <w:textDirection w:val="btLr"/>
          </w:tcPr>
          <w:p w:rsidR="00BD0557" w:rsidRPr="00B83FAF" w:rsidRDefault="00BD0557" w:rsidP="00BD0557">
            <w:pPr>
              <w:ind w:left="113" w:right="113"/>
              <w:jc w:val="center"/>
              <w:rPr>
                <w:i/>
              </w:rPr>
            </w:pPr>
            <w:r w:rsidRPr="00B83FAF">
              <w:rPr>
                <w:i/>
                <w:sz w:val="22"/>
                <w:szCs w:val="22"/>
              </w:rPr>
              <w:t>високий</w:t>
            </w:r>
          </w:p>
        </w:tc>
        <w:tc>
          <w:tcPr>
            <w:tcW w:w="1099" w:type="dxa"/>
            <w:vMerge/>
          </w:tcPr>
          <w:p w:rsidR="00BD0557" w:rsidRPr="00B83FAF" w:rsidRDefault="00BD0557" w:rsidP="00BD0557">
            <w:pPr>
              <w:jc w:val="center"/>
            </w:pPr>
          </w:p>
        </w:tc>
      </w:tr>
      <w:tr w:rsidR="00BD0557" w:rsidTr="00BD0557">
        <w:trPr>
          <w:trHeight w:val="189"/>
        </w:trPr>
        <w:tc>
          <w:tcPr>
            <w:tcW w:w="509" w:type="dxa"/>
          </w:tcPr>
          <w:p w:rsidR="00BD0557" w:rsidRPr="00B83FAF" w:rsidRDefault="00BD0557" w:rsidP="00BD0557">
            <w:pPr>
              <w:jc w:val="center"/>
            </w:pPr>
            <w:r w:rsidRPr="00B83FAF">
              <w:rPr>
                <w:sz w:val="22"/>
                <w:szCs w:val="22"/>
              </w:rPr>
              <w:t>1.</w:t>
            </w:r>
          </w:p>
        </w:tc>
        <w:tc>
          <w:tcPr>
            <w:tcW w:w="2860" w:type="dxa"/>
          </w:tcPr>
          <w:p w:rsidR="00BD0557" w:rsidRPr="00B83FAF" w:rsidRDefault="00BD0557" w:rsidP="00BD0557">
            <w:r w:rsidRPr="00B83FAF">
              <w:rPr>
                <w:sz w:val="22"/>
                <w:szCs w:val="22"/>
              </w:rPr>
              <w:t xml:space="preserve">Українська мова  </w:t>
            </w:r>
          </w:p>
        </w:tc>
        <w:tc>
          <w:tcPr>
            <w:tcW w:w="1417" w:type="dxa"/>
          </w:tcPr>
          <w:p w:rsidR="00BD0557" w:rsidRPr="00B83FAF" w:rsidRDefault="00BD0557" w:rsidP="00BD0557">
            <w:pPr>
              <w:jc w:val="center"/>
            </w:pPr>
            <w:r w:rsidRPr="00B83FAF">
              <w:rPr>
                <w:sz w:val="22"/>
                <w:szCs w:val="22"/>
              </w:rPr>
              <w:t>20</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3/15</w:t>
            </w:r>
          </w:p>
        </w:tc>
        <w:tc>
          <w:tcPr>
            <w:tcW w:w="1134" w:type="dxa"/>
          </w:tcPr>
          <w:p w:rsidR="00BD0557" w:rsidRPr="00B83FAF" w:rsidRDefault="00BD0557" w:rsidP="00BD0557">
            <w:pPr>
              <w:jc w:val="center"/>
            </w:pPr>
            <w:r w:rsidRPr="00B83FAF">
              <w:rPr>
                <w:sz w:val="22"/>
                <w:szCs w:val="22"/>
              </w:rPr>
              <w:t>12/60</w:t>
            </w:r>
          </w:p>
        </w:tc>
        <w:tc>
          <w:tcPr>
            <w:tcW w:w="1134" w:type="dxa"/>
          </w:tcPr>
          <w:p w:rsidR="00BD0557" w:rsidRPr="00B83FAF" w:rsidRDefault="00BD0557" w:rsidP="00BD0557">
            <w:pPr>
              <w:jc w:val="center"/>
            </w:pPr>
            <w:r w:rsidRPr="00B83FAF">
              <w:rPr>
                <w:sz w:val="22"/>
                <w:szCs w:val="22"/>
              </w:rPr>
              <w:t>5/25</w:t>
            </w:r>
          </w:p>
        </w:tc>
        <w:tc>
          <w:tcPr>
            <w:tcW w:w="1099" w:type="dxa"/>
          </w:tcPr>
          <w:p w:rsidR="00BD0557" w:rsidRPr="00B83FAF" w:rsidRDefault="00BD0557" w:rsidP="00BD0557">
            <w:pPr>
              <w:jc w:val="center"/>
            </w:pPr>
            <w:r w:rsidRPr="00B83FAF">
              <w:rPr>
                <w:sz w:val="22"/>
                <w:szCs w:val="22"/>
              </w:rPr>
              <w:t>17/85</w:t>
            </w:r>
          </w:p>
        </w:tc>
      </w:tr>
      <w:tr w:rsidR="00BD0557" w:rsidTr="00B83FAF">
        <w:tc>
          <w:tcPr>
            <w:tcW w:w="509" w:type="dxa"/>
          </w:tcPr>
          <w:p w:rsidR="00BD0557" w:rsidRPr="00B83FAF" w:rsidRDefault="00BD0557" w:rsidP="00BD0557">
            <w:pPr>
              <w:jc w:val="center"/>
            </w:pPr>
            <w:r w:rsidRPr="00B83FAF">
              <w:rPr>
                <w:sz w:val="22"/>
                <w:szCs w:val="22"/>
              </w:rPr>
              <w:t>2.</w:t>
            </w:r>
          </w:p>
        </w:tc>
        <w:tc>
          <w:tcPr>
            <w:tcW w:w="2860" w:type="dxa"/>
          </w:tcPr>
          <w:p w:rsidR="00BD0557" w:rsidRPr="00B83FAF" w:rsidRDefault="00BD0557" w:rsidP="00BD0557">
            <w:r w:rsidRPr="00B83FAF">
              <w:rPr>
                <w:sz w:val="22"/>
                <w:szCs w:val="22"/>
              </w:rPr>
              <w:t xml:space="preserve">Математика </w:t>
            </w:r>
          </w:p>
        </w:tc>
        <w:tc>
          <w:tcPr>
            <w:tcW w:w="1417" w:type="dxa"/>
          </w:tcPr>
          <w:p w:rsidR="00BD0557" w:rsidRPr="00B83FAF" w:rsidRDefault="00BD0557" w:rsidP="00BD0557">
            <w:pPr>
              <w:jc w:val="center"/>
            </w:pPr>
            <w:r w:rsidRPr="00B83FAF">
              <w:rPr>
                <w:sz w:val="22"/>
                <w:szCs w:val="22"/>
              </w:rPr>
              <w:t>16</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6/38</w:t>
            </w:r>
          </w:p>
        </w:tc>
        <w:tc>
          <w:tcPr>
            <w:tcW w:w="1134" w:type="dxa"/>
          </w:tcPr>
          <w:p w:rsidR="00BD0557" w:rsidRPr="00B83FAF" w:rsidRDefault="00BD0557" w:rsidP="00BD0557">
            <w:pPr>
              <w:jc w:val="center"/>
            </w:pPr>
            <w:r w:rsidRPr="00B83FAF">
              <w:rPr>
                <w:sz w:val="22"/>
                <w:szCs w:val="22"/>
              </w:rPr>
              <w:t>7/43</w:t>
            </w:r>
          </w:p>
        </w:tc>
        <w:tc>
          <w:tcPr>
            <w:tcW w:w="1134" w:type="dxa"/>
          </w:tcPr>
          <w:p w:rsidR="00BD0557" w:rsidRPr="00B83FAF" w:rsidRDefault="00BD0557" w:rsidP="00BD0557">
            <w:pPr>
              <w:jc w:val="center"/>
            </w:pPr>
            <w:r w:rsidRPr="00B83FAF">
              <w:rPr>
                <w:sz w:val="22"/>
                <w:szCs w:val="22"/>
              </w:rPr>
              <w:t>3/19</w:t>
            </w:r>
          </w:p>
        </w:tc>
        <w:tc>
          <w:tcPr>
            <w:tcW w:w="1099" w:type="dxa"/>
          </w:tcPr>
          <w:p w:rsidR="00BD0557" w:rsidRPr="00B83FAF" w:rsidRDefault="00BD0557" w:rsidP="00BD0557">
            <w:pPr>
              <w:jc w:val="center"/>
            </w:pPr>
            <w:r w:rsidRPr="00B83FAF">
              <w:rPr>
                <w:sz w:val="22"/>
                <w:szCs w:val="22"/>
              </w:rPr>
              <w:t>10/62</w:t>
            </w:r>
          </w:p>
        </w:tc>
      </w:tr>
      <w:tr w:rsidR="00BD0557" w:rsidTr="00B83FAF">
        <w:tc>
          <w:tcPr>
            <w:tcW w:w="509" w:type="dxa"/>
          </w:tcPr>
          <w:p w:rsidR="00BD0557" w:rsidRPr="00B83FAF" w:rsidRDefault="00BD0557" w:rsidP="00BD0557">
            <w:pPr>
              <w:jc w:val="center"/>
            </w:pPr>
            <w:r w:rsidRPr="00B83FAF">
              <w:rPr>
                <w:sz w:val="22"/>
                <w:szCs w:val="22"/>
              </w:rPr>
              <w:t>3.</w:t>
            </w:r>
          </w:p>
        </w:tc>
        <w:tc>
          <w:tcPr>
            <w:tcW w:w="2860" w:type="dxa"/>
          </w:tcPr>
          <w:p w:rsidR="00BD0557" w:rsidRPr="00B83FAF" w:rsidRDefault="00BD0557" w:rsidP="00BD0557">
            <w:r w:rsidRPr="00B83FAF">
              <w:rPr>
                <w:sz w:val="22"/>
                <w:szCs w:val="22"/>
              </w:rPr>
              <w:t>Історія</w:t>
            </w:r>
          </w:p>
        </w:tc>
        <w:tc>
          <w:tcPr>
            <w:tcW w:w="1417" w:type="dxa"/>
          </w:tcPr>
          <w:p w:rsidR="00BD0557" w:rsidRPr="00B83FAF" w:rsidRDefault="00BD0557" w:rsidP="00BD0557">
            <w:pPr>
              <w:jc w:val="center"/>
            </w:pPr>
            <w:r w:rsidRPr="00B83FAF">
              <w:rPr>
                <w:sz w:val="22"/>
                <w:szCs w:val="22"/>
              </w:rPr>
              <w:t>7</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1/14</w:t>
            </w:r>
          </w:p>
        </w:tc>
        <w:tc>
          <w:tcPr>
            <w:tcW w:w="1134" w:type="dxa"/>
          </w:tcPr>
          <w:p w:rsidR="00BD0557" w:rsidRPr="00B83FAF" w:rsidRDefault="00BD0557" w:rsidP="00BD0557">
            <w:pPr>
              <w:jc w:val="center"/>
            </w:pPr>
            <w:r w:rsidRPr="00B83FAF">
              <w:rPr>
                <w:sz w:val="22"/>
                <w:szCs w:val="22"/>
              </w:rPr>
              <w:t>4/58</w:t>
            </w:r>
          </w:p>
        </w:tc>
        <w:tc>
          <w:tcPr>
            <w:tcW w:w="1134" w:type="dxa"/>
          </w:tcPr>
          <w:p w:rsidR="00BD0557" w:rsidRPr="00B83FAF" w:rsidRDefault="00BD0557" w:rsidP="00BD0557">
            <w:pPr>
              <w:jc w:val="center"/>
            </w:pPr>
            <w:r w:rsidRPr="00B83FAF">
              <w:rPr>
                <w:sz w:val="22"/>
                <w:szCs w:val="22"/>
              </w:rPr>
              <w:t>2/28</w:t>
            </w:r>
          </w:p>
        </w:tc>
        <w:tc>
          <w:tcPr>
            <w:tcW w:w="1099" w:type="dxa"/>
          </w:tcPr>
          <w:p w:rsidR="00BD0557" w:rsidRPr="00B83FAF" w:rsidRDefault="00BD0557" w:rsidP="00BD0557">
            <w:pPr>
              <w:jc w:val="center"/>
            </w:pPr>
            <w:r w:rsidRPr="00B83FAF">
              <w:rPr>
                <w:sz w:val="22"/>
                <w:szCs w:val="22"/>
              </w:rPr>
              <w:t>6/86</w:t>
            </w:r>
          </w:p>
        </w:tc>
      </w:tr>
      <w:tr w:rsidR="00BD0557" w:rsidTr="00B83FAF">
        <w:tc>
          <w:tcPr>
            <w:tcW w:w="509" w:type="dxa"/>
          </w:tcPr>
          <w:p w:rsidR="00BD0557" w:rsidRPr="00B83FAF" w:rsidRDefault="00BD0557" w:rsidP="00BD0557">
            <w:pPr>
              <w:jc w:val="center"/>
            </w:pPr>
            <w:r w:rsidRPr="00B83FAF">
              <w:rPr>
                <w:sz w:val="22"/>
                <w:szCs w:val="22"/>
              </w:rPr>
              <w:t>4.</w:t>
            </w:r>
          </w:p>
        </w:tc>
        <w:tc>
          <w:tcPr>
            <w:tcW w:w="2860" w:type="dxa"/>
          </w:tcPr>
          <w:p w:rsidR="00BD0557" w:rsidRPr="00B83FAF" w:rsidRDefault="00BD0557" w:rsidP="00BD0557">
            <w:r w:rsidRPr="00B83FAF">
              <w:rPr>
                <w:sz w:val="22"/>
                <w:szCs w:val="22"/>
              </w:rPr>
              <w:t>Англійська мова</w:t>
            </w:r>
          </w:p>
        </w:tc>
        <w:tc>
          <w:tcPr>
            <w:tcW w:w="1417" w:type="dxa"/>
          </w:tcPr>
          <w:p w:rsidR="00BD0557" w:rsidRPr="00B83FAF" w:rsidRDefault="00BD0557" w:rsidP="00BD0557">
            <w:pPr>
              <w:jc w:val="center"/>
            </w:pPr>
            <w:r w:rsidRPr="00B83FAF">
              <w:rPr>
                <w:sz w:val="22"/>
                <w:szCs w:val="22"/>
              </w:rPr>
              <w:t>6</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1/17</w:t>
            </w:r>
          </w:p>
        </w:tc>
        <w:tc>
          <w:tcPr>
            <w:tcW w:w="1134" w:type="dxa"/>
          </w:tcPr>
          <w:p w:rsidR="00BD0557" w:rsidRPr="00B83FAF" w:rsidRDefault="00BD0557" w:rsidP="00BD0557">
            <w:pPr>
              <w:jc w:val="center"/>
            </w:pPr>
            <w:r w:rsidRPr="00B83FAF">
              <w:rPr>
                <w:sz w:val="22"/>
                <w:szCs w:val="22"/>
              </w:rPr>
              <w:t>5/83</w:t>
            </w:r>
          </w:p>
        </w:tc>
        <w:tc>
          <w:tcPr>
            <w:tcW w:w="1134" w:type="dxa"/>
          </w:tcPr>
          <w:p w:rsidR="00BD0557" w:rsidRPr="00B83FAF" w:rsidRDefault="00BD0557" w:rsidP="00BD0557">
            <w:pPr>
              <w:jc w:val="center"/>
            </w:pPr>
            <w:r w:rsidRPr="00B83FAF">
              <w:rPr>
                <w:sz w:val="22"/>
                <w:szCs w:val="22"/>
              </w:rPr>
              <w:t>–</w:t>
            </w:r>
          </w:p>
        </w:tc>
        <w:tc>
          <w:tcPr>
            <w:tcW w:w="1099" w:type="dxa"/>
          </w:tcPr>
          <w:p w:rsidR="00BD0557" w:rsidRPr="00B83FAF" w:rsidRDefault="00BD0557" w:rsidP="00BD0557">
            <w:pPr>
              <w:jc w:val="center"/>
            </w:pPr>
            <w:r w:rsidRPr="00B83FAF">
              <w:rPr>
                <w:sz w:val="22"/>
                <w:szCs w:val="22"/>
              </w:rPr>
              <w:t>5/83</w:t>
            </w:r>
          </w:p>
        </w:tc>
      </w:tr>
      <w:tr w:rsidR="00BD0557" w:rsidTr="00B83FAF">
        <w:tc>
          <w:tcPr>
            <w:tcW w:w="509" w:type="dxa"/>
          </w:tcPr>
          <w:p w:rsidR="00BD0557" w:rsidRPr="00B83FAF" w:rsidRDefault="00BD0557" w:rsidP="00BD0557">
            <w:pPr>
              <w:jc w:val="center"/>
            </w:pPr>
            <w:r w:rsidRPr="00B83FAF">
              <w:rPr>
                <w:sz w:val="22"/>
                <w:szCs w:val="22"/>
              </w:rPr>
              <w:t>5.</w:t>
            </w:r>
          </w:p>
        </w:tc>
        <w:tc>
          <w:tcPr>
            <w:tcW w:w="2860" w:type="dxa"/>
          </w:tcPr>
          <w:p w:rsidR="00BD0557" w:rsidRPr="00B83FAF" w:rsidRDefault="00BD0557" w:rsidP="00BD0557">
            <w:r w:rsidRPr="00B83FAF">
              <w:rPr>
                <w:sz w:val="22"/>
                <w:szCs w:val="22"/>
              </w:rPr>
              <w:t>Біологія</w:t>
            </w:r>
          </w:p>
        </w:tc>
        <w:tc>
          <w:tcPr>
            <w:tcW w:w="1417" w:type="dxa"/>
          </w:tcPr>
          <w:p w:rsidR="00BD0557" w:rsidRPr="00B83FAF" w:rsidRDefault="00BD0557" w:rsidP="00BD0557">
            <w:pPr>
              <w:jc w:val="center"/>
            </w:pPr>
            <w:r w:rsidRPr="00B83FAF">
              <w:rPr>
                <w:sz w:val="22"/>
                <w:szCs w:val="22"/>
              </w:rPr>
              <w:t>4</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3/75</w:t>
            </w:r>
          </w:p>
        </w:tc>
        <w:tc>
          <w:tcPr>
            <w:tcW w:w="1134" w:type="dxa"/>
          </w:tcPr>
          <w:p w:rsidR="00BD0557" w:rsidRPr="00B83FAF" w:rsidRDefault="00BD0557" w:rsidP="00BD0557">
            <w:pPr>
              <w:jc w:val="center"/>
            </w:pPr>
            <w:r w:rsidRPr="00B83FAF">
              <w:rPr>
                <w:sz w:val="22"/>
                <w:szCs w:val="22"/>
              </w:rPr>
              <w:t>1/25</w:t>
            </w:r>
          </w:p>
        </w:tc>
        <w:tc>
          <w:tcPr>
            <w:tcW w:w="1099" w:type="dxa"/>
          </w:tcPr>
          <w:p w:rsidR="00BD0557" w:rsidRPr="00B83FAF" w:rsidRDefault="00BD0557" w:rsidP="00BD0557">
            <w:pPr>
              <w:jc w:val="center"/>
            </w:pPr>
            <w:r w:rsidRPr="00B83FAF">
              <w:rPr>
                <w:sz w:val="22"/>
                <w:szCs w:val="22"/>
              </w:rPr>
              <w:t>4/100</w:t>
            </w:r>
          </w:p>
        </w:tc>
      </w:tr>
      <w:tr w:rsidR="00BD0557" w:rsidTr="00B83FAF">
        <w:tc>
          <w:tcPr>
            <w:tcW w:w="509" w:type="dxa"/>
          </w:tcPr>
          <w:p w:rsidR="00BD0557" w:rsidRPr="00B83FAF" w:rsidRDefault="00BD0557" w:rsidP="00BD0557">
            <w:pPr>
              <w:jc w:val="center"/>
            </w:pPr>
            <w:r w:rsidRPr="00B83FAF">
              <w:rPr>
                <w:sz w:val="22"/>
                <w:szCs w:val="22"/>
              </w:rPr>
              <w:t>6.</w:t>
            </w:r>
          </w:p>
        </w:tc>
        <w:tc>
          <w:tcPr>
            <w:tcW w:w="2860" w:type="dxa"/>
          </w:tcPr>
          <w:p w:rsidR="00BD0557" w:rsidRPr="00B83FAF" w:rsidRDefault="00BD0557" w:rsidP="00BD0557">
            <w:r w:rsidRPr="00B83FAF">
              <w:rPr>
                <w:sz w:val="22"/>
                <w:szCs w:val="22"/>
              </w:rPr>
              <w:t>Географія</w:t>
            </w:r>
          </w:p>
        </w:tc>
        <w:tc>
          <w:tcPr>
            <w:tcW w:w="1417" w:type="dxa"/>
          </w:tcPr>
          <w:p w:rsidR="00BD0557" w:rsidRPr="00B83FAF" w:rsidRDefault="00BD0557" w:rsidP="00BD0557">
            <w:pPr>
              <w:jc w:val="center"/>
            </w:pPr>
            <w:r w:rsidRPr="00B83FAF">
              <w:rPr>
                <w:sz w:val="22"/>
                <w:szCs w:val="22"/>
              </w:rPr>
              <w:t>5</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4/80</w:t>
            </w:r>
          </w:p>
        </w:tc>
        <w:tc>
          <w:tcPr>
            <w:tcW w:w="1134" w:type="dxa"/>
          </w:tcPr>
          <w:p w:rsidR="00BD0557" w:rsidRPr="00B83FAF" w:rsidRDefault="00BD0557" w:rsidP="00BD0557">
            <w:pPr>
              <w:jc w:val="center"/>
            </w:pPr>
            <w:r w:rsidRPr="00B83FAF">
              <w:rPr>
                <w:sz w:val="22"/>
                <w:szCs w:val="22"/>
              </w:rPr>
              <w:t>1/20</w:t>
            </w:r>
          </w:p>
        </w:tc>
        <w:tc>
          <w:tcPr>
            <w:tcW w:w="1099" w:type="dxa"/>
          </w:tcPr>
          <w:p w:rsidR="00BD0557" w:rsidRPr="00B83FAF" w:rsidRDefault="00BD0557" w:rsidP="00BD0557">
            <w:pPr>
              <w:jc w:val="center"/>
            </w:pPr>
            <w:r w:rsidRPr="00B83FAF">
              <w:rPr>
                <w:sz w:val="22"/>
                <w:szCs w:val="22"/>
              </w:rPr>
              <w:t>5/100</w:t>
            </w:r>
          </w:p>
        </w:tc>
      </w:tr>
      <w:tr w:rsidR="00BD0557" w:rsidTr="00B83FAF">
        <w:tc>
          <w:tcPr>
            <w:tcW w:w="509" w:type="dxa"/>
          </w:tcPr>
          <w:p w:rsidR="00BD0557" w:rsidRPr="00B83FAF" w:rsidRDefault="00BD0557" w:rsidP="00BD0557">
            <w:pPr>
              <w:jc w:val="center"/>
            </w:pPr>
            <w:r w:rsidRPr="00B83FAF">
              <w:rPr>
                <w:sz w:val="22"/>
                <w:szCs w:val="22"/>
              </w:rPr>
              <w:t>7.</w:t>
            </w:r>
          </w:p>
        </w:tc>
        <w:tc>
          <w:tcPr>
            <w:tcW w:w="2860" w:type="dxa"/>
          </w:tcPr>
          <w:p w:rsidR="00BD0557" w:rsidRPr="00B83FAF" w:rsidRDefault="00BD0557" w:rsidP="00BD0557">
            <w:r w:rsidRPr="00B83FAF">
              <w:rPr>
                <w:sz w:val="22"/>
                <w:szCs w:val="22"/>
              </w:rPr>
              <w:t>Фізика</w:t>
            </w:r>
          </w:p>
        </w:tc>
        <w:tc>
          <w:tcPr>
            <w:tcW w:w="1417" w:type="dxa"/>
          </w:tcPr>
          <w:p w:rsidR="00BD0557" w:rsidRPr="00B83FAF" w:rsidRDefault="00BD0557" w:rsidP="00BD0557">
            <w:pPr>
              <w:jc w:val="center"/>
            </w:pPr>
            <w:r w:rsidRPr="00B83FAF">
              <w:rPr>
                <w:sz w:val="22"/>
                <w:szCs w:val="22"/>
              </w:rPr>
              <w:t>1</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1/100</w:t>
            </w:r>
          </w:p>
        </w:tc>
        <w:tc>
          <w:tcPr>
            <w:tcW w:w="1134" w:type="dxa"/>
          </w:tcPr>
          <w:p w:rsidR="00BD0557" w:rsidRPr="00B83FAF" w:rsidRDefault="00BD0557" w:rsidP="00BD0557">
            <w:pPr>
              <w:jc w:val="center"/>
            </w:pPr>
            <w:r w:rsidRPr="00B83FAF">
              <w:rPr>
                <w:sz w:val="22"/>
                <w:szCs w:val="22"/>
              </w:rPr>
              <w:t>–</w:t>
            </w:r>
          </w:p>
        </w:tc>
        <w:tc>
          <w:tcPr>
            <w:tcW w:w="1099" w:type="dxa"/>
          </w:tcPr>
          <w:p w:rsidR="00BD0557" w:rsidRPr="00B83FAF" w:rsidRDefault="00BD0557" w:rsidP="00BD0557">
            <w:pPr>
              <w:jc w:val="center"/>
            </w:pPr>
            <w:r w:rsidRPr="00B83FAF">
              <w:rPr>
                <w:sz w:val="22"/>
                <w:szCs w:val="22"/>
              </w:rPr>
              <w:t>1/100</w:t>
            </w:r>
          </w:p>
        </w:tc>
      </w:tr>
      <w:tr w:rsidR="00BD0557" w:rsidTr="00B83FAF">
        <w:tc>
          <w:tcPr>
            <w:tcW w:w="509" w:type="dxa"/>
          </w:tcPr>
          <w:p w:rsidR="00BD0557" w:rsidRPr="00B83FAF" w:rsidRDefault="00BD0557" w:rsidP="00BD0557">
            <w:pPr>
              <w:jc w:val="center"/>
            </w:pPr>
            <w:r w:rsidRPr="00B83FAF">
              <w:rPr>
                <w:sz w:val="22"/>
                <w:szCs w:val="22"/>
              </w:rPr>
              <w:t>8.</w:t>
            </w:r>
          </w:p>
        </w:tc>
        <w:tc>
          <w:tcPr>
            <w:tcW w:w="2860" w:type="dxa"/>
          </w:tcPr>
          <w:p w:rsidR="00BD0557" w:rsidRPr="00B83FAF" w:rsidRDefault="00BD0557" w:rsidP="00BD0557">
            <w:r w:rsidRPr="00B83FAF">
              <w:rPr>
                <w:sz w:val="22"/>
                <w:szCs w:val="22"/>
              </w:rPr>
              <w:t>Хімія</w:t>
            </w:r>
          </w:p>
        </w:tc>
        <w:tc>
          <w:tcPr>
            <w:tcW w:w="1417" w:type="dxa"/>
          </w:tcPr>
          <w:p w:rsidR="00BD0557" w:rsidRPr="00B83FAF" w:rsidRDefault="00BD0557" w:rsidP="00BD0557">
            <w:pPr>
              <w:jc w:val="center"/>
            </w:pPr>
            <w:r w:rsidRPr="00B83FAF">
              <w:rPr>
                <w:sz w:val="22"/>
                <w:szCs w:val="22"/>
              </w:rPr>
              <w:t>1</w:t>
            </w:r>
          </w:p>
        </w:tc>
        <w:tc>
          <w:tcPr>
            <w:tcW w:w="567"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w:t>
            </w:r>
          </w:p>
        </w:tc>
        <w:tc>
          <w:tcPr>
            <w:tcW w:w="1134" w:type="dxa"/>
          </w:tcPr>
          <w:p w:rsidR="00BD0557" w:rsidRPr="00B83FAF" w:rsidRDefault="00BD0557" w:rsidP="00BD0557">
            <w:pPr>
              <w:jc w:val="center"/>
            </w:pPr>
            <w:r w:rsidRPr="00B83FAF">
              <w:rPr>
                <w:sz w:val="22"/>
                <w:szCs w:val="22"/>
              </w:rPr>
              <w:t>1/100</w:t>
            </w:r>
          </w:p>
        </w:tc>
        <w:tc>
          <w:tcPr>
            <w:tcW w:w="1134" w:type="dxa"/>
          </w:tcPr>
          <w:p w:rsidR="00BD0557" w:rsidRPr="00B83FAF" w:rsidRDefault="00BD0557" w:rsidP="00BD0557">
            <w:pPr>
              <w:jc w:val="center"/>
            </w:pPr>
            <w:r w:rsidRPr="00B83FAF">
              <w:rPr>
                <w:sz w:val="22"/>
                <w:szCs w:val="22"/>
              </w:rPr>
              <w:t>–</w:t>
            </w:r>
          </w:p>
        </w:tc>
        <w:tc>
          <w:tcPr>
            <w:tcW w:w="1099" w:type="dxa"/>
          </w:tcPr>
          <w:p w:rsidR="00BD0557" w:rsidRPr="00B83FAF" w:rsidRDefault="00BD0557" w:rsidP="00BD0557">
            <w:pPr>
              <w:jc w:val="center"/>
            </w:pPr>
            <w:r w:rsidRPr="00B83FAF">
              <w:rPr>
                <w:sz w:val="22"/>
                <w:szCs w:val="22"/>
              </w:rPr>
              <w:t>1/100</w:t>
            </w:r>
          </w:p>
        </w:tc>
      </w:tr>
    </w:tbl>
    <w:p w:rsidR="00886052" w:rsidRPr="00886052" w:rsidRDefault="00886052" w:rsidP="00BD0557">
      <w:pPr>
        <w:ind w:firstLine="567"/>
        <w:jc w:val="both"/>
      </w:pPr>
    </w:p>
    <w:p w:rsidR="00886052" w:rsidRPr="00886052" w:rsidRDefault="00886052" w:rsidP="00886052">
      <w:pPr>
        <w:ind w:firstLine="567"/>
        <w:jc w:val="both"/>
        <w:rPr>
          <w:b/>
        </w:rPr>
      </w:pPr>
      <w:r w:rsidRPr="00886052">
        <w:t>Різниці в оцінювані ДПА та ЗНО майже немає. Учителі достатньо приклали зусиль для успішної підготовки та участі в ЗНО.</w:t>
      </w:r>
      <w:r w:rsidRPr="00886052">
        <w:rPr>
          <w:b/>
        </w:rPr>
        <w:t xml:space="preserve"> </w:t>
      </w:r>
    </w:p>
    <w:p w:rsidR="00886052" w:rsidRPr="00886052" w:rsidRDefault="00886052" w:rsidP="00886052">
      <w:pPr>
        <w:ind w:firstLine="567"/>
        <w:jc w:val="both"/>
      </w:pPr>
      <w:r w:rsidRPr="00886052">
        <w:t>Всі учні 8-9 класів, І курсу (10 класу ) переведені до наступних класів.</w:t>
      </w:r>
    </w:p>
    <w:p w:rsidR="00B83FAF" w:rsidRPr="00886052" w:rsidRDefault="00886052" w:rsidP="00B83FAF">
      <w:pPr>
        <w:jc w:val="both"/>
      </w:pPr>
      <w:r w:rsidRPr="00886052">
        <w:t xml:space="preserve">За результатами участі у олімпіадах, конкурсах, активній участі у житті ліцею «Ліцеїстом року» стала Причишина Н., уч. ІІ курсу,  «Класом року» – І </w:t>
      </w:r>
      <w:r w:rsidR="00B83FAF" w:rsidRPr="00886052">
        <w:t>курс (куратор І.Ярмак).</w:t>
      </w:r>
    </w:p>
    <w:p w:rsidR="00B83FAF" w:rsidRPr="00886052" w:rsidRDefault="00B83FAF" w:rsidP="00B83FAF">
      <w:pPr>
        <w:ind w:firstLine="567"/>
        <w:jc w:val="both"/>
      </w:pPr>
      <w:r w:rsidRPr="00886052">
        <w:lastRenderedPageBreak/>
        <w:t>Усі  випускники  9 класу, ІІ курсу (11 класу) 2019 р. працевлаштовані.</w:t>
      </w:r>
    </w:p>
    <w:p w:rsidR="00886052" w:rsidRDefault="00886052" w:rsidP="00B83FAF">
      <w:pPr>
        <w:ind w:firstLine="567"/>
        <w:jc w:val="center"/>
        <w:rPr>
          <w:b/>
          <w:i/>
          <w:lang w:val="uk-UA"/>
        </w:rPr>
      </w:pPr>
      <w:r w:rsidRPr="00886052">
        <w:rPr>
          <w:b/>
          <w:i/>
        </w:rPr>
        <w:t>Отримання базової загальної середньої освіти учнями 9 класу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1421"/>
        <w:gridCol w:w="1408"/>
        <w:gridCol w:w="1519"/>
        <w:gridCol w:w="1533"/>
        <w:gridCol w:w="1607"/>
        <w:gridCol w:w="1580"/>
      </w:tblGrid>
      <w:tr w:rsidR="00886052" w:rsidRPr="00886052" w:rsidTr="00B83FAF">
        <w:trPr>
          <w:trHeight w:val="233"/>
        </w:trPr>
        <w:tc>
          <w:tcPr>
            <w:tcW w:w="786" w:type="dxa"/>
            <w:vMerge w:val="restart"/>
          </w:tcPr>
          <w:p w:rsidR="00886052" w:rsidRPr="00B83FAF" w:rsidRDefault="00886052" w:rsidP="00B83FAF">
            <w:pPr>
              <w:jc w:val="center"/>
              <w:rPr>
                <w:i/>
              </w:rPr>
            </w:pPr>
            <w:r w:rsidRPr="00B83FAF">
              <w:rPr>
                <w:i/>
                <w:sz w:val="22"/>
                <w:szCs w:val="22"/>
              </w:rPr>
              <w:t>№ п\п</w:t>
            </w:r>
          </w:p>
        </w:tc>
        <w:tc>
          <w:tcPr>
            <w:tcW w:w="1421" w:type="dxa"/>
            <w:vMerge w:val="restart"/>
          </w:tcPr>
          <w:p w:rsidR="00886052" w:rsidRPr="00B83FAF" w:rsidRDefault="00886052" w:rsidP="00B83FAF">
            <w:pPr>
              <w:jc w:val="center"/>
              <w:rPr>
                <w:i/>
              </w:rPr>
            </w:pPr>
            <w:r w:rsidRPr="00B83FAF">
              <w:rPr>
                <w:i/>
                <w:sz w:val="22"/>
                <w:szCs w:val="22"/>
              </w:rPr>
              <w:t>Навчальний рік</w:t>
            </w:r>
          </w:p>
        </w:tc>
        <w:tc>
          <w:tcPr>
            <w:tcW w:w="1408" w:type="dxa"/>
            <w:vMerge w:val="restart"/>
          </w:tcPr>
          <w:p w:rsidR="00886052" w:rsidRPr="00B83FAF" w:rsidRDefault="00886052" w:rsidP="00B83FAF">
            <w:pPr>
              <w:jc w:val="center"/>
              <w:rPr>
                <w:i/>
              </w:rPr>
            </w:pPr>
            <w:r w:rsidRPr="00B83FAF">
              <w:rPr>
                <w:i/>
                <w:sz w:val="22"/>
                <w:szCs w:val="22"/>
              </w:rPr>
              <w:t>Усього випускників</w:t>
            </w:r>
          </w:p>
          <w:p w:rsidR="00886052" w:rsidRPr="00B83FAF" w:rsidRDefault="00886052" w:rsidP="00B83FAF">
            <w:pPr>
              <w:jc w:val="center"/>
              <w:rPr>
                <w:i/>
              </w:rPr>
            </w:pPr>
            <w:r w:rsidRPr="00B83FAF">
              <w:rPr>
                <w:i/>
                <w:sz w:val="22"/>
                <w:szCs w:val="22"/>
              </w:rPr>
              <w:t>( уч. )</w:t>
            </w:r>
          </w:p>
        </w:tc>
        <w:tc>
          <w:tcPr>
            <w:tcW w:w="6239" w:type="dxa"/>
            <w:gridSpan w:val="4"/>
          </w:tcPr>
          <w:p w:rsidR="00886052" w:rsidRPr="00B83FAF" w:rsidRDefault="00886052" w:rsidP="00B83FAF">
            <w:pPr>
              <w:jc w:val="center"/>
              <w:rPr>
                <w:i/>
              </w:rPr>
            </w:pPr>
            <w:r w:rsidRPr="00B83FAF">
              <w:rPr>
                <w:i/>
                <w:sz w:val="22"/>
                <w:szCs w:val="22"/>
              </w:rPr>
              <w:t>Кількість випускників 9 класу, які продовжують навчання</w:t>
            </w:r>
          </w:p>
        </w:tc>
      </w:tr>
      <w:tr w:rsidR="00886052" w:rsidRPr="00886052" w:rsidTr="00B83FAF">
        <w:trPr>
          <w:trHeight w:val="232"/>
        </w:trPr>
        <w:tc>
          <w:tcPr>
            <w:tcW w:w="786" w:type="dxa"/>
            <w:vMerge/>
          </w:tcPr>
          <w:p w:rsidR="00886052" w:rsidRPr="00B83FAF" w:rsidRDefault="00886052" w:rsidP="00B83FAF">
            <w:pPr>
              <w:jc w:val="center"/>
              <w:rPr>
                <w:i/>
              </w:rPr>
            </w:pPr>
          </w:p>
        </w:tc>
        <w:tc>
          <w:tcPr>
            <w:tcW w:w="1421" w:type="dxa"/>
            <w:vMerge/>
          </w:tcPr>
          <w:p w:rsidR="00886052" w:rsidRPr="00B83FAF" w:rsidRDefault="00886052" w:rsidP="00B83FAF">
            <w:pPr>
              <w:jc w:val="center"/>
              <w:rPr>
                <w:i/>
              </w:rPr>
            </w:pPr>
          </w:p>
        </w:tc>
        <w:tc>
          <w:tcPr>
            <w:tcW w:w="1408" w:type="dxa"/>
            <w:vMerge/>
          </w:tcPr>
          <w:p w:rsidR="00886052" w:rsidRPr="00B83FAF" w:rsidRDefault="00886052" w:rsidP="00B83FAF">
            <w:pPr>
              <w:jc w:val="center"/>
              <w:rPr>
                <w:i/>
              </w:rPr>
            </w:pPr>
          </w:p>
        </w:tc>
        <w:tc>
          <w:tcPr>
            <w:tcW w:w="1519" w:type="dxa"/>
          </w:tcPr>
          <w:p w:rsidR="00886052" w:rsidRPr="00B83FAF" w:rsidRDefault="00886052" w:rsidP="00B83FAF">
            <w:pPr>
              <w:jc w:val="center"/>
              <w:rPr>
                <w:i/>
              </w:rPr>
            </w:pPr>
            <w:r w:rsidRPr="00B83FAF">
              <w:rPr>
                <w:i/>
                <w:sz w:val="22"/>
                <w:szCs w:val="22"/>
              </w:rPr>
              <w:t>в ліцеї</w:t>
            </w:r>
          </w:p>
        </w:tc>
        <w:tc>
          <w:tcPr>
            <w:tcW w:w="1533" w:type="dxa"/>
          </w:tcPr>
          <w:p w:rsidR="00886052" w:rsidRPr="00B83FAF" w:rsidRDefault="00886052" w:rsidP="00B83FAF">
            <w:pPr>
              <w:jc w:val="center"/>
              <w:rPr>
                <w:i/>
              </w:rPr>
            </w:pPr>
            <w:r w:rsidRPr="00B83FAF">
              <w:rPr>
                <w:i/>
                <w:sz w:val="22"/>
                <w:szCs w:val="22"/>
              </w:rPr>
              <w:t>в інших ЗНЗ</w:t>
            </w:r>
          </w:p>
        </w:tc>
        <w:tc>
          <w:tcPr>
            <w:tcW w:w="1607" w:type="dxa"/>
          </w:tcPr>
          <w:p w:rsidR="00886052" w:rsidRPr="00B83FAF" w:rsidRDefault="00886052" w:rsidP="00B83FAF">
            <w:pPr>
              <w:jc w:val="center"/>
              <w:rPr>
                <w:i/>
              </w:rPr>
            </w:pPr>
            <w:r w:rsidRPr="00B83FAF">
              <w:rPr>
                <w:i/>
                <w:sz w:val="22"/>
                <w:szCs w:val="22"/>
              </w:rPr>
              <w:t>професійних ліцеях</w:t>
            </w:r>
          </w:p>
        </w:tc>
        <w:tc>
          <w:tcPr>
            <w:tcW w:w="1580" w:type="dxa"/>
          </w:tcPr>
          <w:p w:rsidR="00886052" w:rsidRPr="00B83FAF" w:rsidRDefault="00886052" w:rsidP="00B83FAF">
            <w:pPr>
              <w:jc w:val="center"/>
              <w:rPr>
                <w:i/>
              </w:rPr>
            </w:pPr>
            <w:r w:rsidRPr="00B83FAF">
              <w:rPr>
                <w:i/>
                <w:sz w:val="22"/>
                <w:szCs w:val="22"/>
              </w:rPr>
              <w:t>коледжах</w:t>
            </w:r>
          </w:p>
        </w:tc>
      </w:tr>
      <w:tr w:rsidR="00886052" w:rsidRPr="00886052" w:rsidTr="00B83FAF">
        <w:tc>
          <w:tcPr>
            <w:tcW w:w="786" w:type="dxa"/>
          </w:tcPr>
          <w:p w:rsidR="00886052" w:rsidRPr="00B83FAF" w:rsidRDefault="00886052" w:rsidP="00B83FAF">
            <w:pPr>
              <w:jc w:val="both"/>
            </w:pPr>
            <w:r w:rsidRPr="00B83FAF">
              <w:rPr>
                <w:sz w:val="22"/>
                <w:szCs w:val="22"/>
              </w:rPr>
              <w:t>1.</w:t>
            </w:r>
          </w:p>
        </w:tc>
        <w:tc>
          <w:tcPr>
            <w:tcW w:w="1421" w:type="dxa"/>
          </w:tcPr>
          <w:p w:rsidR="00886052" w:rsidRPr="00B83FAF" w:rsidRDefault="00886052" w:rsidP="00B83FAF">
            <w:pPr>
              <w:jc w:val="both"/>
            </w:pPr>
            <w:r w:rsidRPr="00B83FAF">
              <w:rPr>
                <w:sz w:val="22"/>
                <w:szCs w:val="22"/>
              </w:rPr>
              <w:t>2016/2017</w:t>
            </w:r>
          </w:p>
        </w:tc>
        <w:tc>
          <w:tcPr>
            <w:tcW w:w="1408" w:type="dxa"/>
          </w:tcPr>
          <w:p w:rsidR="00886052" w:rsidRPr="00B83FAF" w:rsidRDefault="00886052" w:rsidP="00B83FAF">
            <w:pPr>
              <w:jc w:val="both"/>
            </w:pPr>
            <w:r w:rsidRPr="00B83FAF">
              <w:rPr>
                <w:sz w:val="22"/>
                <w:szCs w:val="22"/>
              </w:rPr>
              <w:t>20</w:t>
            </w:r>
          </w:p>
        </w:tc>
        <w:tc>
          <w:tcPr>
            <w:tcW w:w="1519" w:type="dxa"/>
          </w:tcPr>
          <w:p w:rsidR="00886052" w:rsidRPr="00B83FAF" w:rsidRDefault="00886052" w:rsidP="00B83FAF">
            <w:r w:rsidRPr="00B83FAF">
              <w:rPr>
                <w:sz w:val="22"/>
                <w:szCs w:val="22"/>
              </w:rPr>
              <w:t>18/85</w:t>
            </w:r>
          </w:p>
        </w:tc>
        <w:tc>
          <w:tcPr>
            <w:tcW w:w="1533" w:type="dxa"/>
          </w:tcPr>
          <w:p w:rsidR="00886052" w:rsidRPr="00B83FAF" w:rsidRDefault="00886052" w:rsidP="00B83FAF">
            <w:r w:rsidRPr="00B83FAF">
              <w:rPr>
                <w:sz w:val="22"/>
                <w:szCs w:val="22"/>
              </w:rPr>
              <w:t>-</w:t>
            </w:r>
          </w:p>
        </w:tc>
        <w:tc>
          <w:tcPr>
            <w:tcW w:w="1607" w:type="dxa"/>
          </w:tcPr>
          <w:p w:rsidR="00886052" w:rsidRPr="00B83FAF" w:rsidRDefault="00886052" w:rsidP="00B83FAF">
            <w:r w:rsidRPr="00B83FAF">
              <w:rPr>
                <w:sz w:val="22"/>
                <w:szCs w:val="22"/>
              </w:rPr>
              <w:t>-</w:t>
            </w:r>
          </w:p>
        </w:tc>
        <w:tc>
          <w:tcPr>
            <w:tcW w:w="1580" w:type="dxa"/>
          </w:tcPr>
          <w:p w:rsidR="00886052" w:rsidRPr="00B83FAF" w:rsidRDefault="00886052" w:rsidP="00B83FAF">
            <w:r w:rsidRPr="00B83FAF">
              <w:rPr>
                <w:sz w:val="22"/>
                <w:szCs w:val="22"/>
              </w:rPr>
              <w:t>2/15</w:t>
            </w:r>
          </w:p>
        </w:tc>
      </w:tr>
      <w:tr w:rsidR="00886052" w:rsidRPr="00886052" w:rsidTr="00B83FAF">
        <w:tc>
          <w:tcPr>
            <w:tcW w:w="786" w:type="dxa"/>
          </w:tcPr>
          <w:p w:rsidR="00886052" w:rsidRPr="00B83FAF" w:rsidRDefault="00886052" w:rsidP="00B83FAF">
            <w:pPr>
              <w:jc w:val="both"/>
            </w:pPr>
            <w:r w:rsidRPr="00B83FAF">
              <w:rPr>
                <w:sz w:val="22"/>
                <w:szCs w:val="22"/>
              </w:rPr>
              <w:t>2.</w:t>
            </w:r>
          </w:p>
        </w:tc>
        <w:tc>
          <w:tcPr>
            <w:tcW w:w="1421" w:type="dxa"/>
          </w:tcPr>
          <w:p w:rsidR="00886052" w:rsidRPr="00B83FAF" w:rsidRDefault="00886052" w:rsidP="00B83FAF">
            <w:pPr>
              <w:jc w:val="both"/>
            </w:pPr>
            <w:r w:rsidRPr="00B83FAF">
              <w:rPr>
                <w:sz w:val="22"/>
                <w:szCs w:val="22"/>
              </w:rPr>
              <w:t>2017/2018</w:t>
            </w:r>
          </w:p>
        </w:tc>
        <w:tc>
          <w:tcPr>
            <w:tcW w:w="1408" w:type="dxa"/>
          </w:tcPr>
          <w:p w:rsidR="00886052" w:rsidRPr="00B83FAF" w:rsidRDefault="00886052" w:rsidP="00B83FAF">
            <w:pPr>
              <w:jc w:val="both"/>
            </w:pPr>
            <w:r w:rsidRPr="00B83FAF">
              <w:rPr>
                <w:sz w:val="22"/>
                <w:szCs w:val="22"/>
              </w:rPr>
              <w:t>20</w:t>
            </w:r>
          </w:p>
        </w:tc>
        <w:tc>
          <w:tcPr>
            <w:tcW w:w="1519" w:type="dxa"/>
          </w:tcPr>
          <w:p w:rsidR="00886052" w:rsidRPr="00B83FAF" w:rsidRDefault="00886052" w:rsidP="00B83FAF">
            <w:r w:rsidRPr="00B83FAF">
              <w:rPr>
                <w:sz w:val="22"/>
                <w:szCs w:val="22"/>
              </w:rPr>
              <w:t>18/85</w:t>
            </w:r>
          </w:p>
        </w:tc>
        <w:tc>
          <w:tcPr>
            <w:tcW w:w="1533" w:type="dxa"/>
          </w:tcPr>
          <w:p w:rsidR="00886052" w:rsidRPr="00B83FAF" w:rsidRDefault="00886052" w:rsidP="00B83FAF">
            <w:r w:rsidRPr="00B83FAF">
              <w:rPr>
                <w:sz w:val="22"/>
                <w:szCs w:val="22"/>
              </w:rPr>
              <w:t>-</w:t>
            </w:r>
          </w:p>
        </w:tc>
        <w:tc>
          <w:tcPr>
            <w:tcW w:w="1607" w:type="dxa"/>
          </w:tcPr>
          <w:p w:rsidR="00886052" w:rsidRPr="00B83FAF" w:rsidRDefault="00886052" w:rsidP="00B83FAF">
            <w:r w:rsidRPr="00B83FAF">
              <w:rPr>
                <w:sz w:val="22"/>
                <w:szCs w:val="22"/>
              </w:rPr>
              <w:t>-</w:t>
            </w:r>
          </w:p>
        </w:tc>
        <w:tc>
          <w:tcPr>
            <w:tcW w:w="1580" w:type="dxa"/>
          </w:tcPr>
          <w:p w:rsidR="00886052" w:rsidRPr="00B83FAF" w:rsidRDefault="00886052" w:rsidP="00B83FAF">
            <w:r w:rsidRPr="00B83FAF">
              <w:rPr>
                <w:sz w:val="22"/>
                <w:szCs w:val="22"/>
              </w:rPr>
              <w:t>2/15</w:t>
            </w:r>
          </w:p>
        </w:tc>
      </w:tr>
      <w:tr w:rsidR="00886052" w:rsidRPr="00886052" w:rsidTr="00B83FAF">
        <w:tc>
          <w:tcPr>
            <w:tcW w:w="786" w:type="dxa"/>
          </w:tcPr>
          <w:p w:rsidR="00886052" w:rsidRPr="00B83FAF" w:rsidRDefault="00886052" w:rsidP="00B83FAF">
            <w:pPr>
              <w:jc w:val="both"/>
            </w:pPr>
            <w:r w:rsidRPr="00B83FAF">
              <w:rPr>
                <w:sz w:val="22"/>
                <w:szCs w:val="22"/>
              </w:rPr>
              <w:t>3.</w:t>
            </w:r>
          </w:p>
        </w:tc>
        <w:tc>
          <w:tcPr>
            <w:tcW w:w="1421" w:type="dxa"/>
          </w:tcPr>
          <w:p w:rsidR="00886052" w:rsidRPr="00B83FAF" w:rsidRDefault="00886052" w:rsidP="00B83FAF">
            <w:pPr>
              <w:jc w:val="both"/>
            </w:pPr>
            <w:r w:rsidRPr="00B83FAF">
              <w:rPr>
                <w:sz w:val="22"/>
                <w:szCs w:val="22"/>
              </w:rPr>
              <w:t>2018/2019</w:t>
            </w:r>
          </w:p>
        </w:tc>
        <w:tc>
          <w:tcPr>
            <w:tcW w:w="1408" w:type="dxa"/>
          </w:tcPr>
          <w:p w:rsidR="00886052" w:rsidRPr="00B83FAF" w:rsidRDefault="00886052" w:rsidP="00B83FAF">
            <w:pPr>
              <w:jc w:val="both"/>
            </w:pPr>
            <w:r w:rsidRPr="00B83FAF">
              <w:rPr>
                <w:sz w:val="22"/>
                <w:szCs w:val="22"/>
              </w:rPr>
              <w:t>24</w:t>
            </w:r>
          </w:p>
        </w:tc>
        <w:tc>
          <w:tcPr>
            <w:tcW w:w="1519" w:type="dxa"/>
          </w:tcPr>
          <w:p w:rsidR="00886052" w:rsidRPr="00B83FAF" w:rsidRDefault="00886052" w:rsidP="00B83FAF"/>
        </w:tc>
        <w:tc>
          <w:tcPr>
            <w:tcW w:w="1533" w:type="dxa"/>
          </w:tcPr>
          <w:p w:rsidR="00886052" w:rsidRPr="00B83FAF" w:rsidRDefault="00886052" w:rsidP="00B83FAF"/>
        </w:tc>
        <w:tc>
          <w:tcPr>
            <w:tcW w:w="1607" w:type="dxa"/>
          </w:tcPr>
          <w:p w:rsidR="00886052" w:rsidRPr="00B83FAF" w:rsidRDefault="00886052" w:rsidP="00B83FAF"/>
        </w:tc>
        <w:tc>
          <w:tcPr>
            <w:tcW w:w="1580" w:type="dxa"/>
          </w:tcPr>
          <w:p w:rsidR="00886052" w:rsidRPr="00B83FAF" w:rsidRDefault="00886052" w:rsidP="00B83FAF"/>
        </w:tc>
      </w:tr>
    </w:tbl>
    <w:p w:rsidR="00886052" w:rsidRPr="00886052" w:rsidRDefault="00886052" w:rsidP="00886052">
      <w:pPr>
        <w:ind w:firstLine="567"/>
        <w:jc w:val="center"/>
        <w:rPr>
          <w:b/>
          <w:i/>
          <w:lang w:val="en-US"/>
        </w:rPr>
      </w:pPr>
    </w:p>
    <w:p w:rsidR="00886052" w:rsidRPr="00886052" w:rsidRDefault="00886052" w:rsidP="00886052">
      <w:pPr>
        <w:ind w:firstLine="567"/>
        <w:jc w:val="center"/>
        <w:rPr>
          <w:b/>
          <w:i/>
          <w:lang w:val="en-US"/>
        </w:rPr>
      </w:pPr>
      <w:r w:rsidRPr="00886052">
        <w:rPr>
          <w:b/>
          <w:i/>
        </w:rPr>
        <w:t>Працевлаштування</w:t>
      </w:r>
      <w:r w:rsidRPr="00886052">
        <w:rPr>
          <w:b/>
          <w:i/>
          <w:lang w:val="en-US"/>
        </w:rPr>
        <w:t xml:space="preserve"> </w:t>
      </w:r>
      <w:r w:rsidRPr="00886052">
        <w:rPr>
          <w:b/>
          <w:i/>
        </w:rPr>
        <w:t>випускників</w:t>
      </w:r>
      <w:r w:rsidRPr="00886052">
        <w:rPr>
          <w:b/>
          <w:i/>
          <w:lang w:val="en-US"/>
        </w:rPr>
        <w:t xml:space="preserve"> </w:t>
      </w:r>
      <w:r w:rsidRPr="00886052">
        <w:rPr>
          <w:b/>
          <w:i/>
        </w:rPr>
        <w:t>ІІ</w:t>
      </w:r>
      <w:r w:rsidRPr="00886052">
        <w:rPr>
          <w:b/>
          <w:i/>
          <w:lang w:val="en-US"/>
        </w:rPr>
        <w:t xml:space="preserve"> </w:t>
      </w:r>
      <w:r w:rsidRPr="00886052">
        <w:rPr>
          <w:b/>
          <w:i/>
        </w:rPr>
        <w:t>курсу</w:t>
      </w:r>
      <w:r w:rsidRPr="00886052">
        <w:rPr>
          <w:b/>
          <w:i/>
          <w:lang w:val="en-US"/>
        </w:rPr>
        <w:t xml:space="preserve"> (11 </w:t>
      </w:r>
      <w:r w:rsidRPr="00886052">
        <w:rPr>
          <w:b/>
          <w:i/>
        </w:rPr>
        <w:t>клас</w:t>
      </w:r>
      <w:r w:rsidRPr="00886052">
        <w:rPr>
          <w:b/>
          <w:i/>
          <w:lang w:val="en-US"/>
        </w:rPr>
        <w:t xml:space="preserve">) 2018/2019 </w:t>
      </w:r>
      <w:r w:rsidRPr="00886052">
        <w:rPr>
          <w:b/>
          <w:i/>
        </w:rPr>
        <w:t>н</w:t>
      </w:r>
      <w:r w:rsidRPr="00886052">
        <w:rPr>
          <w:b/>
          <w:i/>
          <w:lang w:val="en-US"/>
        </w:rPr>
        <w:t>.</w:t>
      </w:r>
      <w:r w:rsidRPr="00886052">
        <w:rPr>
          <w:b/>
          <w:i/>
        </w:rPr>
        <w:t>р</w:t>
      </w:r>
      <w:r w:rsidRPr="00886052">
        <w:rPr>
          <w:b/>
          <w:i/>
          <w:lang w:val="en-US"/>
        </w:rPr>
        <w:t>.</w:t>
      </w:r>
    </w:p>
    <w:tbl>
      <w:tblPr>
        <w:tblW w:w="13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406"/>
        <w:gridCol w:w="985"/>
        <w:gridCol w:w="986"/>
        <w:gridCol w:w="985"/>
        <w:gridCol w:w="986"/>
        <w:gridCol w:w="985"/>
        <w:gridCol w:w="986"/>
        <w:gridCol w:w="1971"/>
        <w:gridCol w:w="1974"/>
      </w:tblGrid>
      <w:tr w:rsidR="00886052" w:rsidRPr="00886052" w:rsidTr="00B83FAF">
        <w:trPr>
          <w:trHeight w:val="278"/>
        </w:trPr>
        <w:tc>
          <w:tcPr>
            <w:tcW w:w="532" w:type="dxa"/>
            <w:vMerge w:val="restart"/>
          </w:tcPr>
          <w:p w:rsidR="00886052" w:rsidRPr="00B83FAF" w:rsidRDefault="00886052" w:rsidP="00B83FAF">
            <w:pPr>
              <w:jc w:val="center"/>
              <w:rPr>
                <w:i/>
              </w:rPr>
            </w:pPr>
            <w:r w:rsidRPr="00B83FAF">
              <w:rPr>
                <w:i/>
                <w:sz w:val="22"/>
                <w:szCs w:val="22"/>
              </w:rPr>
              <w:t>№</w:t>
            </w:r>
          </w:p>
          <w:p w:rsidR="00886052" w:rsidRPr="00B83FAF" w:rsidRDefault="00886052" w:rsidP="00B83FAF">
            <w:pPr>
              <w:jc w:val="center"/>
              <w:rPr>
                <w:i/>
              </w:rPr>
            </w:pPr>
            <w:r w:rsidRPr="00B83FAF">
              <w:rPr>
                <w:i/>
                <w:sz w:val="22"/>
                <w:szCs w:val="22"/>
              </w:rPr>
              <w:t>п\п</w:t>
            </w:r>
          </w:p>
        </w:tc>
        <w:tc>
          <w:tcPr>
            <w:tcW w:w="3406" w:type="dxa"/>
            <w:vMerge w:val="restart"/>
          </w:tcPr>
          <w:p w:rsidR="00886052" w:rsidRPr="00B83FAF" w:rsidRDefault="00886052" w:rsidP="00B83FAF">
            <w:pPr>
              <w:jc w:val="center"/>
              <w:rPr>
                <w:i/>
              </w:rPr>
            </w:pPr>
            <w:r w:rsidRPr="00B83FAF">
              <w:rPr>
                <w:i/>
                <w:sz w:val="22"/>
                <w:szCs w:val="22"/>
              </w:rPr>
              <w:t>Показники</w:t>
            </w:r>
          </w:p>
        </w:tc>
        <w:tc>
          <w:tcPr>
            <w:tcW w:w="1971" w:type="dxa"/>
            <w:gridSpan w:val="2"/>
          </w:tcPr>
          <w:p w:rsidR="00886052" w:rsidRPr="00B83FAF" w:rsidRDefault="00886052" w:rsidP="00B83FAF">
            <w:pPr>
              <w:jc w:val="center"/>
              <w:rPr>
                <w:i/>
              </w:rPr>
            </w:pPr>
            <w:r w:rsidRPr="00B83FAF">
              <w:rPr>
                <w:i/>
                <w:sz w:val="22"/>
                <w:szCs w:val="22"/>
              </w:rPr>
              <w:t>2016/2017</w:t>
            </w:r>
          </w:p>
        </w:tc>
        <w:tc>
          <w:tcPr>
            <w:tcW w:w="1971" w:type="dxa"/>
            <w:gridSpan w:val="2"/>
          </w:tcPr>
          <w:p w:rsidR="00886052" w:rsidRPr="00B83FAF" w:rsidRDefault="00886052" w:rsidP="00B83FAF">
            <w:pPr>
              <w:jc w:val="center"/>
              <w:rPr>
                <w:i/>
              </w:rPr>
            </w:pPr>
            <w:r w:rsidRPr="00B83FAF">
              <w:rPr>
                <w:i/>
                <w:sz w:val="22"/>
                <w:szCs w:val="22"/>
              </w:rPr>
              <w:t>2017/2018</w:t>
            </w:r>
          </w:p>
        </w:tc>
        <w:tc>
          <w:tcPr>
            <w:tcW w:w="1971" w:type="dxa"/>
            <w:gridSpan w:val="2"/>
          </w:tcPr>
          <w:p w:rsidR="00886052" w:rsidRPr="00B83FAF" w:rsidRDefault="00886052" w:rsidP="00B83FAF">
            <w:pPr>
              <w:jc w:val="center"/>
              <w:rPr>
                <w:i/>
              </w:rPr>
            </w:pPr>
            <w:r w:rsidRPr="00B83FAF">
              <w:rPr>
                <w:i/>
                <w:sz w:val="22"/>
                <w:szCs w:val="22"/>
              </w:rPr>
              <w:t>2018/2019</w:t>
            </w:r>
          </w:p>
        </w:tc>
        <w:tc>
          <w:tcPr>
            <w:tcW w:w="1971" w:type="dxa"/>
          </w:tcPr>
          <w:p w:rsidR="00886052" w:rsidRPr="00886052" w:rsidRDefault="00886052" w:rsidP="00B83FAF">
            <w:pPr>
              <w:jc w:val="center"/>
              <w:rPr>
                <w:i/>
              </w:rPr>
            </w:pPr>
          </w:p>
        </w:tc>
        <w:tc>
          <w:tcPr>
            <w:tcW w:w="1974" w:type="dxa"/>
          </w:tcPr>
          <w:p w:rsidR="00886052" w:rsidRPr="00886052" w:rsidRDefault="00886052" w:rsidP="00B83FAF">
            <w:pPr>
              <w:jc w:val="center"/>
              <w:rPr>
                <w:i/>
              </w:rPr>
            </w:pPr>
          </w:p>
        </w:tc>
      </w:tr>
      <w:tr w:rsidR="00886052" w:rsidRPr="00886052" w:rsidTr="00B83FAF">
        <w:trPr>
          <w:gridAfter w:val="2"/>
          <w:wAfter w:w="3945" w:type="dxa"/>
          <w:trHeight w:val="277"/>
        </w:trPr>
        <w:tc>
          <w:tcPr>
            <w:tcW w:w="532" w:type="dxa"/>
            <w:vMerge/>
          </w:tcPr>
          <w:p w:rsidR="00886052" w:rsidRPr="00B83FAF" w:rsidRDefault="00886052" w:rsidP="00B83FAF">
            <w:pPr>
              <w:jc w:val="center"/>
              <w:rPr>
                <w:i/>
              </w:rPr>
            </w:pPr>
          </w:p>
        </w:tc>
        <w:tc>
          <w:tcPr>
            <w:tcW w:w="3406" w:type="dxa"/>
            <w:vMerge/>
          </w:tcPr>
          <w:p w:rsidR="00886052" w:rsidRPr="00B83FAF" w:rsidRDefault="00886052" w:rsidP="00B83FAF">
            <w:pPr>
              <w:jc w:val="center"/>
              <w:rPr>
                <w:i/>
              </w:rPr>
            </w:pPr>
          </w:p>
        </w:tc>
        <w:tc>
          <w:tcPr>
            <w:tcW w:w="985" w:type="dxa"/>
          </w:tcPr>
          <w:p w:rsidR="00886052" w:rsidRPr="00B83FAF" w:rsidRDefault="00886052" w:rsidP="00B83FAF">
            <w:pPr>
              <w:jc w:val="center"/>
              <w:rPr>
                <w:i/>
              </w:rPr>
            </w:pPr>
            <w:r w:rsidRPr="00B83FAF">
              <w:rPr>
                <w:i/>
                <w:sz w:val="22"/>
                <w:szCs w:val="22"/>
              </w:rPr>
              <w:t>учнів</w:t>
            </w:r>
          </w:p>
        </w:tc>
        <w:tc>
          <w:tcPr>
            <w:tcW w:w="986" w:type="dxa"/>
          </w:tcPr>
          <w:p w:rsidR="00886052" w:rsidRPr="00B83FAF" w:rsidRDefault="00886052" w:rsidP="00B83FAF">
            <w:pPr>
              <w:jc w:val="center"/>
              <w:rPr>
                <w:i/>
              </w:rPr>
            </w:pPr>
            <w:r w:rsidRPr="00B83FAF">
              <w:rPr>
                <w:i/>
                <w:sz w:val="22"/>
                <w:szCs w:val="22"/>
              </w:rPr>
              <w:t>%</w:t>
            </w:r>
          </w:p>
        </w:tc>
        <w:tc>
          <w:tcPr>
            <w:tcW w:w="985" w:type="dxa"/>
          </w:tcPr>
          <w:p w:rsidR="00886052" w:rsidRPr="00B83FAF" w:rsidRDefault="00886052" w:rsidP="00B83FAF">
            <w:pPr>
              <w:jc w:val="center"/>
              <w:rPr>
                <w:i/>
              </w:rPr>
            </w:pPr>
            <w:r w:rsidRPr="00B83FAF">
              <w:rPr>
                <w:i/>
                <w:sz w:val="22"/>
                <w:szCs w:val="22"/>
              </w:rPr>
              <w:t>учнів</w:t>
            </w:r>
          </w:p>
        </w:tc>
        <w:tc>
          <w:tcPr>
            <w:tcW w:w="986" w:type="dxa"/>
          </w:tcPr>
          <w:p w:rsidR="00886052" w:rsidRPr="00B83FAF" w:rsidRDefault="00886052" w:rsidP="00B83FAF">
            <w:pPr>
              <w:jc w:val="center"/>
              <w:rPr>
                <w:i/>
              </w:rPr>
            </w:pPr>
            <w:r w:rsidRPr="00B83FAF">
              <w:rPr>
                <w:i/>
                <w:sz w:val="22"/>
                <w:szCs w:val="22"/>
              </w:rPr>
              <w:t>%</w:t>
            </w:r>
          </w:p>
        </w:tc>
        <w:tc>
          <w:tcPr>
            <w:tcW w:w="985" w:type="dxa"/>
          </w:tcPr>
          <w:p w:rsidR="00886052" w:rsidRPr="00B83FAF" w:rsidRDefault="00886052" w:rsidP="00B83FAF">
            <w:pPr>
              <w:jc w:val="center"/>
              <w:rPr>
                <w:i/>
              </w:rPr>
            </w:pPr>
            <w:r w:rsidRPr="00B83FAF">
              <w:rPr>
                <w:i/>
                <w:sz w:val="22"/>
                <w:szCs w:val="22"/>
              </w:rPr>
              <w:t>учнів</w:t>
            </w:r>
          </w:p>
        </w:tc>
        <w:tc>
          <w:tcPr>
            <w:tcW w:w="986" w:type="dxa"/>
          </w:tcPr>
          <w:p w:rsidR="00886052" w:rsidRPr="00B83FAF" w:rsidRDefault="00886052" w:rsidP="00B83FAF">
            <w:pPr>
              <w:jc w:val="center"/>
              <w:rPr>
                <w:i/>
              </w:rPr>
            </w:pPr>
            <w:r w:rsidRPr="00B83FAF">
              <w:rPr>
                <w:i/>
                <w:sz w:val="22"/>
                <w:szCs w:val="22"/>
              </w:rPr>
              <w:t>%</w:t>
            </w:r>
          </w:p>
        </w:tc>
      </w:tr>
      <w:tr w:rsidR="00886052" w:rsidRPr="00886052" w:rsidTr="00B83FAF">
        <w:trPr>
          <w:gridAfter w:val="2"/>
          <w:wAfter w:w="3945" w:type="dxa"/>
        </w:trPr>
        <w:tc>
          <w:tcPr>
            <w:tcW w:w="532" w:type="dxa"/>
          </w:tcPr>
          <w:p w:rsidR="00886052" w:rsidRPr="00B83FAF" w:rsidRDefault="00886052" w:rsidP="00B83FAF">
            <w:pPr>
              <w:jc w:val="center"/>
            </w:pPr>
            <w:r w:rsidRPr="00B83FAF">
              <w:rPr>
                <w:sz w:val="22"/>
                <w:szCs w:val="22"/>
              </w:rPr>
              <w:t>1.</w:t>
            </w:r>
          </w:p>
        </w:tc>
        <w:tc>
          <w:tcPr>
            <w:tcW w:w="3406" w:type="dxa"/>
          </w:tcPr>
          <w:p w:rsidR="00886052" w:rsidRPr="00B83FAF" w:rsidRDefault="00886052" w:rsidP="00B83FAF">
            <w:r w:rsidRPr="00B83FAF">
              <w:rPr>
                <w:sz w:val="22"/>
                <w:szCs w:val="22"/>
              </w:rPr>
              <w:t>Всього випускників</w:t>
            </w:r>
          </w:p>
        </w:tc>
        <w:tc>
          <w:tcPr>
            <w:tcW w:w="985" w:type="dxa"/>
          </w:tcPr>
          <w:p w:rsidR="00886052" w:rsidRPr="00B83FAF" w:rsidRDefault="00886052" w:rsidP="00B83FAF">
            <w:r w:rsidRPr="00B83FAF">
              <w:rPr>
                <w:sz w:val="22"/>
                <w:szCs w:val="22"/>
              </w:rPr>
              <w:t>25</w:t>
            </w:r>
          </w:p>
        </w:tc>
        <w:tc>
          <w:tcPr>
            <w:tcW w:w="986" w:type="dxa"/>
          </w:tcPr>
          <w:p w:rsidR="00886052" w:rsidRPr="00B83FAF" w:rsidRDefault="00886052" w:rsidP="00B83FAF">
            <w:r w:rsidRPr="00B83FAF">
              <w:rPr>
                <w:sz w:val="22"/>
                <w:szCs w:val="22"/>
              </w:rPr>
              <w:t>100</w:t>
            </w:r>
          </w:p>
        </w:tc>
        <w:tc>
          <w:tcPr>
            <w:tcW w:w="985" w:type="dxa"/>
          </w:tcPr>
          <w:p w:rsidR="00886052" w:rsidRPr="00B83FAF" w:rsidRDefault="00886052" w:rsidP="00B83FAF">
            <w:r w:rsidRPr="00B83FAF">
              <w:rPr>
                <w:sz w:val="22"/>
                <w:szCs w:val="22"/>
              </w:rPr>
              <w:t>17</w:t>
            </w:r>
          </w:p>
        </w:tc>
        <w:tc>
          <w:tcPr>
            <w:tcW w:w="986" w:type="dxa"/>
          </w:tcPr>
          <w:p w:rsidR="00886052" w:rsidRPr="00B83FAF" w:rsidRDefault="00886052" w:rsidP="00B83FAF">
            <w:r w:rsidRPr="00B83FAF">
              <w:rPr>
                <w:sz w:val="22"/>
                <w:szCs w:val="22"/>
              </w:rPr>
              <w:t>100</w:t>
            </w:r>
          </w:p>
        </w:tc>
        <w:tc>
          <w:tcPr>
            <w:tcW w:w="985" w:type="dxa"/>
          </w:tcPr>
          <w:p w:rsidR="00886052" w:rsidRPr="00B83FAF" w:rsidRDefault="00886052" w:rsidP="00B83FAF">
            <w:r w:rsidRPr="00B83FAF">
              <w:rPr>
                <w:sz w:val="22"/>
                <w:szCs w:val="22"/>
              </w:rPr>
              <w:t>20</w:t>
            </w:r>
          </w:p>
        </w:tc>
        <w:tc>
          <w:tcPr>
            <w:tcW w:w="986" w:type="dxa"/>
          </w:tcPr>
          <w:p w:rsidR="00886052" w:rsidRPr="00B83FAF" w:rsidRDefault="00886052" w:rsidP="00B83FAF">
            <w:r w:rsidRPr="00B83FAF">
              <w:rPr>
                <w:sz w:val="22"/>
                <w:szCs w:val="22"/>
              </w:rPr>
              <w:t>100</w:t>
            </w:r>
          </w:p>
        </w:tc>
      </w:tr>
      <w:tr w:rsidR="00886052" w:rsidRPr="00886052" w:rsidTr="00B83FAF">
        <w:trPr>
          <w:gridAfter w:val="2"/>
          <w:wAfter w:w="3945" w:type="dxa"/>
        </w:trPr>
        <w:tc>
          <w:tcPr>
            <w:tcW w:w="532" w:type="dxa"/>
            <w:vMerge w:val="restart"/>
          </w:tcPr>
          <w:p w:rsidR="00886052" w:rsidRPr="00B83FAF" w:rsidRDefault="00886052" w:rsidP="00B83FAF">
            <w:pPr>
              <w:jc w:val="center"/>
            </w:pPr>
            <w:r w:rsidRPr="00B83FAF">
              <w:rPr>
                <w:sz w:val="22"/>
                <w:szCs w:val="22"/>
              </w:rPr>
              <w:t>2.</w:t>
            </w:r>
          </w:p>
        </w:tc>
        <w:tc>
          <w:tcPr>
            <w:tcW w:w="3406" w:type="dxa"/>
          </w:tcPr>
          <w:p w:rsidR="00886052" w:rsidRPr="00B83FAF" w:rsidRDefault="00886052" w:rsidP="00B83FAF">
            <w:r w:rsidRPr="00B83FAF">
              <w:rPr>
                <w:sz w:val="22"/>
                <w:szCs w:val="22"/>
              </w:rPr>
              <w:t>Вступили до ВНЗ ІІІ-IV р.акр.</w:t>
            </w:r>
          </w:p>
        </w:tc>
        <w:tc>
          <w:tcPr>
            <w:tcW w:w="985" w:type="dxa"/>
          </w:tcPr>
          <w:p w:rsidR="00886052" w:rsidRPr="00B83FAF" w:rsidRDefault="00886052" w:rsidP="00B83FAF">
            <w:r w:rsidRPr="00B83FAF">
              <w:rPr>
                <w:sz w:val="22"/>
                <w:szCs w:val="22"/>
              </w:rPr>
              <w:t>24</w:t>
            </w:r>
          </w:p>
        </w:tc>
        <w:tc>
          <w:tcPr>
            <w:tcW w:w="986" w:type="dxa"/>
          </w:tcPr>
          <w:p w:rsidR="00886052" w:rsidRPr="00B83FAF" w:rsidRDefault="00886052" w:rsidP="00B83FAF">
            <w:r w:rsidRPr="00B83FAF">
              <w:rPr>
                <w:sz w:val="22"/>
                <w:szCs w:val="22"/>
              </w:rPr>
              <w:t>96</w:t>
            </w:r>
          </w:p>
        </w:tc>
        <w:tc>
          <w:tcPr>
            <w:tcW w:w="985" w:type="dxa"/>
          </w:tcPr>
          <w:p w:rsidR="00886052" w:rsidRPr="00B83FAF" w:rsidRDefault="00886052" w:rsidP="00B83FAF">
            <w:r w:rsidRPr="00B83FAF">
              <w:rPr>
                <w:sz w:val="22"/>
                <w:szCs w:val="22"/>
              </w:rPr>
              <w:t>16</w:t>
            </w:r>
          </w:p>
        </w:tc>
        <w:tc>
          <w:tcPr>
            <w:tcW w:w="986" w:type="dxa"/>
          </w:tcPr>
          <w:p w:rsidR="00886052" w:rsidRPr="00B83FAF" w:rsidRDefault="00886052" w:rsidP="00B83FAF">
            <w:r w:rsidRPr="00B83FAF">
              <w:rPr>
                <w:sz w:val="22"/>
                <w:szCs w:val="22"/>
              </w:rPr>
              <w:t>96</w:t>
            </w:r>
          </w:p>
        </w:tc>
        <w:tc>
          <w:tcPr>
            <w:tcW w:w="985" w:type="dxa"/>
          </w:tcPr>
          <w:p w:rsidR="00886052" w:rsidRPr="00B83FAF" w:rsidRDefault="00886052" w:rsidP="00B83FAF"/>
        </w:tc>
        <w:tc>
          <w:tcPr>
            <w:tcW w:w="986" w:type="dxa"/>
          </w:tcPr>
          <w:p w:rsidR="00886052" w:rsidRPr="00B83FAF" w:rsidRDefault="00886052" w:rsidP="00B83FAF"/>
        </w:tc>
      </w:tr>
      <w:tr w:rsidR="00886052" w:rsidRPr="00886052" w:rsidTr="00B83FAF">
        <w:trPr>
          <w:gridAfter w:val="2"/>
          <w:wAfter w:w="3945" w:type="dxa"/>
        </w:trPr>
        <w:tc>
          <w:tcPr>
            <w:tcW w:w="532" w:type="dxa"/>
            <w:vMerge/>
          </w:tcPr>
          <w:p w:rsidR="00886052" w:rsidRPr="00B83FAF" w:rsidRDefault="00886052" w:rsidP="00B83FAF">
            <w:pPr>
              <w:jc w:val="center"/>
            </w:pPr>
          </w:p>
        </w:tc>
        <w:tc>
          <w:tcPr>
            <w:tcW w:w="3406" w:type="dxa"/>
          </w:tcPr>
          <w:p w:rsidR="00886052" w:rsidRPr="00B83FAF" w:rsidRDefault="00886052" w:rsidP="00B83FAF">
            <w:r w:rsidRPr="00B83FAF">
              <w:rPr>
                <w:sz w:val="22"/>
                <w:szCs w:val="22"/>
              </w:rPr>
              <w:t>- бюджетна форма</w:t>
            </w:r>
          </w:p>
        </w:tc>
        <w:tc>
          <w:tcPr>
            <w:tcW w:w="985" w:type="dxa"/>
          </w:tcPr>
          <w:p w:rsidR="00886052" w:rsidRPr="00B83FAF" w:rsidRDefault="00886052" w:rsidP="00B83FAF">
            <w:pPr>
              <w:rPr>
                <w:lang w:val="en-US"/>
              </w:rPr>
            </w:pPr>
            <w:r w:rsidRPr="00B83FAF">
              <w:rPr>
                <w:sz w:val="22"/>
                <w:szCs w:val="22"/>
                <w:lang w:val="en-US"/>
              </w:rPr>
              <w:t>12</w:t>
            </w:r>
          </w:p>
        </w:tc>
        <w:tc>
          <w:tcPr>
            <w:tcW w:w="986" w:type="dxa"/>
          </w:tcPr>
          <w:p w:rsidR="00886052" w:rsidRPr="00B83FAF" w:rsidRDefault="00886052" w:rsidP="00B83FAF">
            <w:pPr>
              <w:rPr>
                <w:lang w:val="en-US"/>
              </w:rPr>
            </w:pPr>
            <w:r w:rsidRPr="00B83FAF">
              <w:rPr>
                <w:sz w:val="22"/>
                <w:szCs w:val="22"/>
                <w:lang w:val="en-US"/>
              </w:rPr>
              <w:t>48</w:t>
            </w:r>
          </w:p>
        </w:tc>
        <w:tc>
          <w:tcPr>
            <w:tcW w:w="985" w:type="dxa"/>
          </w:tcPr>
          <w:p w:rsidR="00886052" w:rsidRPr="00B83FAF" w:rsidRDefault="00886052" w:rsidP="00B83FAF">
            <w:r w:rsidRPr="00B83FAF">
              <w:rPr>
                <w:sz w:val="22"/>
                <w:szCs w:val="22"/>
              </w:rPr>
              <w:t>10</w:t>
            </w:r>
          </w:p>
        </w:tc>
        <w:tc>
          <w:tcPr>
            <w:tcW w:w="986" w:type="dxa"/>
          </w:tcPr>
          <w:p w:rsidR="00886052" w:rsidRPr="00B83FAF" w:rsidRDefault="00886052" w:rsidP="00B83FAF">
            <w:r w:rsidRPr="00B83FAF">
              <w:rPr>
                <w:sz w:val="22"/>
                <w:szCs w:val="22"/>
              </w:rPr>
              <w:t>40</w:t>
            </w:r>
          </w:p>
        </w:tc>
        <w:tc>
          <w:tcPr>
            <w:tcW w:w="985" w:type="dxa"/>
          </w:tcPr>
          <w:p w:rsidR="00886052" w:rsidRPr="00B83FAF" w:rsidRDefault="00886052" w:rsidP="00B83FAF"/>
        </w:tc>
        <w:tc>
          <w:tcPr>
            <w:tcW w:w="986" w:type="dxa"/>
          </w:tcPr>
          <w:p w:rsidR="00886052" w:rsidRPr="00B83FAF" w:rsidRDefault="00886052" w:rsidP="00B83FAF"/>
        </w:tc>
      </w:tr>
      <w:tr w:rsidR="00886052" w:rsidRPr="00886052" w:rsidTr="00B83FAF">
        <w:trPr>
          <w:gridAfter w:val="2"/>
          <w:wAfter w:w="3945" w:type="dxa"/>
        </w:trPr>
        <w:tc>
          <w:tcPr>
            <w:tcW w:w="532" w:type="dxa"/>
            <w:vMerge/>
          </w:tcPr>
          <w:p w:rsidR="00886052" w:rsidRPr="00B83FAF" w:rsidRDefault="00886052" w:rsidP="00B83FAF">
            <w:pPr>
              <w:jc w:val="center"/>
            </w:pPr>
          </w:p>
        </w:tc>
        <w:tc>
          <w:tcPr>
            <w:tcW w:w="3406" w:type="dxa"/>
          </w:tcPr>
          <w:p w:rsidR="00886052" w:rsidRPr="00B83FAF" w:rsidRDefault="00886052" w:rsidP="00B83FAF">
            <w:r w:rsidRPr="00B83FAF">
              <w:rPr>
                <w:sz w:val="22"/>
                <w:szCs w:val="22"/>
              </w:rPr>
              <w:t>- контрактна форма</w:t>
            </w:r>
          </w:p>
        </w:tc>
        <w:tc>
          <w:tcPr>
            <w:tcW w:w="985" w:type="dxa"/>
          </w:tcPr>
          <w:p w:rsidR="00886052" w:rsidRPr="00B83FAF" w:rsidRDefault="00886052" w:rsidP="00B83FAF">
            <w:pPr>
              <w:rPr>
                <w:lang w:val="en-US"/>
              </w:rPr>
            </w:pPr>
            <w:r w:rsidRPr="00B83FAF">
              <w:rPr>
                <w:sz w:val="22"/>
                <w:szCs w:val="22"/>
                <w:lang w:val="en-US"/>
              </w:rPr>
              <w:t>13</w:t>
            </w:r>
          </w:p>
        </w:tc>
        <w:tc>
          <w:tcPr>
            <w:tcW w:w="986" w:type="dxa"/>
          </w:tcPr>
          <w:p w:rsidR="00886052" w:rsidRPr="00B83FAF" w:rsidRDefault="00886052" w:rsidP="00B83FAF">
            <w:pPr>
              <w:rPr>
                <w:lang w:val="en-US"/>
              </w:rPr>
            </w:pPr>
            <w:r w:rsidRPr="00B83FAF">
              <w:rPr>
                <w:sz w:val="22"/>
                <w:szCs w:val="22"/>
                <w:lang w:val="en-US"/>
              </w:rPr>
              <w:t>52</w:t>
            </w:r>
          </w:p>
        </w:tc>
        <w:tc>
          <w:tcPr>
            <w:tcW w:w="985" w:type="dxa"/>
          </w:tcPr>
          <w:p w:rsidR="00886052" w:rsidRPr="00B83FAF" w:rsidRDefault="00886052" w:rsidP="00B83FAF">
            <w:r w:rsidRPr="00B83FAF">
              <w:rPr>
                <w:sz w:val="22"/>
                <w:szCs w:val="22"/>
              </w:rPr>
              <w:t>13</w:t>
            </w:r>
          </w:p>
        </w:tc>
        <w:tc>
          <w:tcPr>
            <w:tcW w:w="986" w:type="dxa"/>
          </w:tcPr>
          <w:p w:rsidR="00886052" w:rsidRPr="00B83FAF" w:rsidRDefault="00886052" w:rsidP="00B83FAF">
            <w:r w:rsidRPr="00B83FAF">
              <w:rPr>
                <w:sz w:val="22"/>
                <w:szCs w:val="22"/>
              </w:rPr>
              <w:t>52</w:t>
            </w:r>
          </w:p>
        </w:tc>
        <w:tc>
          <w:tcPr>
            <w:tcW w:w="985" w:type="dxa"/>
          </w:tcPr>
          <w:p w:rsidR="00886052" w:rsidRPr="00B83FAF" w:rsidRDefault="00886052" w:rsidP="00B83FAF"/>
        </w:tc>
        <w:tc>
          <w:tcPr>
            <w:tcW w:w="986" w:type="dxa"/>
          </w:tcPr>
          <w:p w:rsidR="00886052" w:rsidRPr="00B83FAF" w:rsidRDefault="00886052" w:rsidP="00B83FAF"/>
        </w:tc>
      </w:tr>
      <w:tr w:rsidR="00886052" w:rsidRPr="00886052" w:rsidTr="00B83FAF">
        <w:trPr>
          <w:gridAfter w:val="2"/>
          <w:wAfter w:w="3945" w:type="dxa"/>
        </w:trPr>
        <w:tc>
          <w:tcPr>
            <w:tcW w:w="532" w:type="dxa"/>
            <w:vMerge/>
          </w:tcPr>
          <w:p w:rsidR="00886052" w:rsidRPr="00B83FAF" w:rsidRDefault="00886052" w:rsidP="00B83FAF">
            <w:pPr>
              <w:jc w:val="center"/>
            </w:pPr>
          </w:p>
        </w:tc>
        <w:tc>
          <w:tcPr>
            <w:tcW w:w="3406" w:type="dxa"/>
          </w:tcPr>
          <w:p w:rsidR="00886052" w:rsidRPr="00B83FAF" w:rsidRDefault="00886052" w:rsidP="00B83FAF">
            <w:r w:rsidRPr="00B83FAF">
              <w:rPr>
                <w:sz w:val="22"/>
                <w:szCs w:val="22"/>
              </w:rPr>
              <w:t xml:space="preserve">- за профілем навчання </w:t>
            </w:r>
          </w:p>
        </w:tc>
        <w:tc>
          <w:tcPr>
            <w:tcW w:w="985" w:type="dxa"/>
          </w:tcPr>
          <w:p w:rsidR="00886052" w:rsidRPr="00B83FAF" w:rsidRDefault="00886052" w:rsidP="00B83FAF">
            <w:pPr>
              <w:rPr>
                <w:lang w:val="en-US"/>
              </w:rPr>
            </w:pPr>
            <w:r w:rsidRPr="00B83FAF">
              <w:rPr>
                <w:sz w:val="22"/>
                <w:szCs w:val="22"/>
                <w:lang w:val="en-US"/>
              </w:rPr>
              <w:t>10</w:t>
            </w:r>
          </w:p>
        </w:tc>
        <w:tc>
          <w:tcPr>
            <w:tcW w:w="986" w:type="dxa"/>
          </w:tcPr>
          <w:p w:rsidR="00886052" w:rsidRPr="00B83FAF" w:rsidRDefault="00886052" w:rsidP="00B83FAF">
            <w:pPr>
              <w:rPr>
                <w:lang w:val="en-US"/>
              </w:rPr>
            </w:pPr>
            <w:r w:rsidRPr="00B83FAF">
              <w:rPr>
                <w:sz w:val="22"/>
                <w:szCs w:val="22"/>
                <w:lang w:val="en-US"/>
              </w:rPr>
              <w:t>40</w:t>
            </w:r>
          </w:p>
        </w:tc>
        <w:tc>
          <w:tcPr>
            <w:tcW w:w="985" w:type="dxa"/>
          </w:tcPr>
          <w:p w:rsidR="00886052" w:rsidRPr="00B83FAF" w:rsidRDefault="00886052" w:rsidP="00B83FAF">
            <w:r w:rsidRPr="00B83FAF">
              <w:rPr>
                <w:sz w:val="22"/>
                <w:szCs w:val="22"/>
              </w:rPr>
              <w:t>12</w:t>
            </w:r>
          </w:p>
        </w:tc>
        <w:tc>
          <w:tcPr>
            <w:tcW w:w="986" w:type="dxa"/>
          </w:tcPr>
          <w:p w:rsidR="00886052" w:rsidRPr="00B83FAF" w:rsidRDefault="00886052" w:rsidP="00B83FAF">
            <w:r w:rsidRPr="00B83FAF">
              <w:rPr>
                <w:sz w:val="22"/>
                <w:szCs w:val="22"/>
              </w:rPr>
              <w:t>48</w:t>
            </w:r>
          </w:p>
        </w:tc>
        <w:tc>
          <w:tcPr>
            <w:tcW w:w="985" w:type="dxa"/>
          </w:tcPr>
          <w:p w:rsidR="00886052" w:rsidRPr="00B83FAF" w:rsidRDefault="00886052" w:rsidP="00B83FAF"/>
        </w:tc>
        <w:tc>
          <w:tcPr>
            <w:tcW w:w="986" w:type="dxa"/>
          </w:tcPr>
          <w:p w:rsidR="00886052" w:rsidRPr="00B83FAF" w:rsidRDefault="00886052" w:rsidP="00B83FAF"/>
        </w:tc>
      </w:tr>
      <w:tr w:rsidR="00886052" w:rsidRPr="00886052" w:rsidTr="00B83FAF">
        <w:trPr>
          <w:gridAfter w:val="2"/>
          <w:wAfter w:w="3945" w:type="dxa"/>
        </w:trPr>
        <w:tc>
          <w:tcPr>
            <w:tcW w:w="532" w:type="dxa"/>
          </w:tcPr>
          <w:p w:rsidR="00886052" w:rsidRPr="00B83FAF" w:rsidRDefault="00886052" w:rsidP="00B83FAF">
            <w:pPr>
              <w:jc w:val="center"/>
            </w:pPr>
            <w:r w:rsidRPr="00B83FAF">
              <w:rPr>
                <w:sz w:val="22"/>
                <w:szCs w:val="22"/>
              </w:rPr>
              <w:t>3.</w:t>
            </w:r>
          </w:p>
        </w:tc>
        <w:tc>
          <w:tcPr>
            <w:tcW w:w="3406" w:type="dxa"/>
          </w:tcPr>
          <w:p w:rsidR="00886052" w:rsidRPr="00B83FAF" w:rsidRDefault="00886052" w:rsidP="00B83FAF">
            <w:r w:rsidRPr="00B83FAF">
              <w:rPr>
                <w:sz w:val="22"/>
                <w:szCs w:val="22"/>
              </w:rPr>
              <w:t xml:space="preserve">Вступили до ВНЗ І-ІІ р.акр. </w:t>
            </w:r>
          </w:p>
        </w:tc>
        <w:tc>
          <w:tcPr>
            <w:tcW w:w="985" w:type="dxa"/>
          </w:tcPr>
          <w:p w:rsidR="00886052" w:rsidRPr="00B83FAF" w:rsidRDefault="00886052" w:rsidP="00B83FAF">
            <w:r w:rsidRPr="00B83FAF">
              <w:rPr>
                <w:sz w:val="22"/>
                <w:szCs w:val="22"/>
              </w:rPr>
              <w:t>1</w:t>
            </w:r>
          </w:p>
        </w:tc>
        <w:tc>
          <w:tcPr>
            <w:tcW w:w="986" w:type="dxa"/>
          </w:tcPr>
          <w:p w:rsidR="00886052" w:rsidRPr="00B83FAF" w:rsidRDefault="00886052" w:rsidP="00B83FAF">
            <w:r w:rsidRPr="00B83FAF">
              <w:rPr>
                <w:sz w:val="22"/>
                <w:szCs w:val="22"/>
              </w:rPr>
              <w:t>4</w:t>
            </w:r>
          </w:p>
        </w:tc>
        <w:tc>
          <w:tcPr>
            <w:tcW w:w="985" w:type="dxa"/>
          </w:tcPr>
          <w:p w:rsidR="00886052" w:rsidRPr="00B83FAF" w:rsidRDefault="00886052" w:rsidP="00B83FAF">
            <w:r w:rsidRPr="00B83FAF">
              <w:rPr>
                <w:sz w:val="22"/>
                <w:szCs w:val="22"/>
              </w:rPr>
              <w:t>1</w:t>
            </w:r>
          </w:p>
        </w:tc>
        <w:tc>
          <w:tcPr>
            <w:tcW w:w="986" w:type="dxa"/>
          </w:tcPr>
          <w:p w:rsidR="00886052" w:rsidRPr="00B83FAF" w:rsidRDefault="00886052" w:rsidP="00B83FAF">
            <w:r w:rsidRPr="00B83FAF">
              <w:rPr>
                <w:sz w:val="22"/>
                <w:szCs w:val="22"/>
              </w:rPr>
              <w:t>4</w:t>
            </w:r>
          </w:p>
        </w:tc>
        <w:tc>
          <w:tcPr>
            <w:tcW w:w="985" w:type="dxa"/>
          </w:tcPr>
          <w:p w:rsidR="00886052" w:rsidRPr="00B83FAF" w:rsidRDefault="00886052" w:rsidP="00B83FAF"/>
        </w:tc>
        <w:tc>
          <w:tcPr>
            <w:tcW w:w="986" w:type="dxa"/>
          </w:tcPr>
          <w:p w:rsidR="00886052" w:rsidRPr="00B83FAF" w:rsidRDefault="00886052" w:rsidP="00B83FAF"/>
        </w:tc>
      </w:tr>
      <w:tr w:rsidR="00886052" w:rsidRPr="00886052" w:rsidTr="00B83FAF">
        <w:trPr>
          <w:gridAfter w:val="2"/>
          <w:wAfter w:w="3945" w:type="dxa"/>
        </w:trPr>
        <w:tc>
          <w:tcPr>
            <w:tcW w:w="532" w:type="dxa"/>
          </w:tcPr>
          <w:p w:rsidR="00886052" w:rsidRPr="00B83FAF" w:rsidRDefault="00886052" w:rsidP="00B83FAF">
            <w:pPr>
              <w:jc w:val="center"/>
            </w:pPr>
            <w:r w:rsidRPr="00B83FAF">
              <w:rPr>
                <w:sz w:val="22"/>
                <w:szCs w:val="22"/>
              </w:rPr>
              <w:t>4.</w:t>
            </w:r>
          </w:p>
        </w:tc>
        <w:tc>
          <w:tcPr>
            <w:tcW w:w="3406" w:type="dxa"/>
          </w:tcPr>
          <w:p w:rsidR="00886052" w:rsidRPr="00B83FAF" w:rsidRDefault="00886052" w:rsidP="00B83FAF">
            <w:r w:rsidRPr="00B83FAF">
              <w:rPr>
                <w:sz w:val="22"/>
                <w:szCs w:val="22"/>
              </w:rPr>
              <w:t>Працюють</w:t>
            </w:r>
          </w:p>
        </w:tc>
        <w:tc>
          <w:tcPr>
            <w:tcW w:w="985" w:type="dxa"/>
          </w:tcPr>
          <w:p w:rsidR="00886052" w:rsidRPr="00B83FAF" w:rsidRDefault="00886052" w:rsidP="00B83FAF">
            <w:r w:rsidRPr="00B83FAF">
              <w:rPr>
                <w:sz w:val="22"/>
                <w:szCs w:val="22"/>
              </w:rPr>
              <w:t>–</w:t>
            </w:r>
          </w:p>
        </w:tc>
        <w:tc>
          <w:tcPr>
            <w:tcW w:w="986" w:type="dxa"/>
          </w:tcPr>
          <w:p w:rsidR="00886052" w:rsidRPr="00B83FAF" w:rsidRDefault="00886052" w:rsidP="00B83FAF">
            <w:r w:rsidRPr="00B83FAF">
              <w:rPr>
                <w:sz w:val="22"/>
                <w:szCs w:val="22"/>
              </w:rPr>
              <w:t>–</w:t>
            </w:r>
          </w:p>
        </w:tc>
        <w:tc>
          <w:tcPr>
            <w:tcW w:w="985" w:type="dxa"/>
          </w:tcPr>
          <w:p w:rsidR="00886052" w:rsidRPr="00B83FAF" w:rsidRDefault="00886052" w:rsidP="00B83FAF">
            <w:r w:rsidRPr="00B83FAF">
              <w:rPr>
                <w:sz w:val="22"/>
                <w:szCs w:val="22"/>
              </w:rPr>
              <w:t>–</w:t>
            </w:r>
          </w:p>
        </w:tc>
        <w:tc>
          <w:tcPr>
            <w:tcW w:w="986" w:type="dxa"/>
          </w:tcPr>
          <w:p w:rsidR="00886052" w:rsidRPr="00B83FAF" w:rsidRDefault="00886052" w:rsidP="00B83FAF">
            <w:r w:rsidRPr="00B83FAF">
              <w:rPr>
                <w:sz w:val="22"/>
                <w:szCs w:val="22"/>
              </w:rPr>
              <w:t>–</w:t>
            </w:r>
          </w:p>
        </w:tc>
        <w:tc>
          <w:tcPr>
            <w:tcW w:w="985" w:type="dxa"/>
          </w:tcPr>
          <w:p w:rsidR="00886052" w:rsidRPr="00B83FAF" w:rsidRDefault="00886052" w:rsidP="00B83FAF"/>
        </w:tc>
        <w:tc>
          <w:tcPr>
            <w:tcW w:w="986" w:type="dxa"/>
          </w:tcPr>
          <w:p w:rsidR="00886052" w:rsidRPr="00B83FAF" w:rsidRDefault="00886052" w:rsidP="00B83FAF"/>
        </w:tc>
      </w:tr>
      <w:tr w:rsidR="00886052" w:rsidRPr="00886052" w:rsidTr="00B83FAF">
        <w:trPr>
          <w:gridAfter w:val="2"/>
          <w:wAfter w:w="3945" w:type="dxa"/>
        </w:trPr>
        <w:tc>
          <w:tcPr>
            <w:tcW w:w="532" w:type="dxa"/>
          </w:tcPr>
          <w:p w:rsidR="00886052" w:rsidRPr="00B83FAF" w:rsidRDefault="00886052" w:rsidP="00B83FAF">
            <w:pPr>
              <w:jc w:val="center"/>
            </w:pPr>
            <w:r w:rsidRPr="00B83FAF">
              <w:rPr>
                <w:sz w:val="22"/>
                <w:szCs w:val="22"/>
              </w:rPr>
              <w:t>5.</w:t>
            </w:r>
          </w:p>
        </w:tc>
        <w:tc>
          <w:tcPr>
            <w:tcW w:w="3406" w:type="dxa"/>
          </w:tcPr>
          <w:p w:rsidR="00886052" w:rsidRPr="00B83FAF" w:rsidRDefault="00886052" w:rsidP="00B83FAF">
            <w:r w:rsidRPr="00B83FAF">
              <w:rPr>
                <w:sz w:val="22"/>
                <w:szCs w:val="22"/>
              </w:rPr>
              <w:t>Не працюють і не навчаються</w:t>
            </w:r>
          </w:p>
        </w:tc>
        <w:tc>
          <w:tcPr>
            <w:tcW w:w="985" w:type="dxa"/>
          </w:tcPr>
          <w:p w:rsidR="00886052" w:rsidRPr="00B83FAF" w:rsidRDefault="00886052" w:rsidP="00B83FAF">
            <w:r w:rsidRPr="00B83FAF">
              <w:rPr>
                <w:sz w:val="22"/>
                <w:szCs w:val="22"/>
              </w:rPr>
              <w:t>–</w:t>
            </w:r>
          </w:p>
        </w:tc>
        <w:tc>
          <w:tcPr>
            <w:tcW w:w="986" w:type="dxa"/>
          </w:tcPr>
          <w:p w:rsidR="00886052" w:rsidRPr="00B83FAF" w:rsidRDefault="00886052" w:rsidP="00B83FAF">
            <w:r w:rsidRPr="00B83FAF">
              <w:rPr>
                <w:sz w:val="22"/>
                <w:szCs w:val="22"/>
              </w:rPr>
              <w:t>–</w:t>
            </w:r>
          </w:p>
        </w:tc>
        <w:tc>
          <w:tcPr>
            <w:tcW w:w="985" w:type="dxa"/>
          </w:tcPr>
          <w:p w:rsidR="00886052" w:rsidRPr="00B83FAF" w:rsidRDefault="00886052" w:rsidP="00B83FAF">
            <w:r w:rsidRPr="00B83FAF">
              <w:rPr>
                <w:sz w:val="22"/>
                <w:szCs w:val="22"/>
              </w:rPr>
              <w:t>–</w:t>
            </w:r>
          </w:p>
        </w:tc>
        <w:tc>
          <w:tcPr>
            <w:tcW w:w="986" w:type="dxa"/>
          </w:tcPr>
          <w:p w:rsidR="00886052" w:rsidRPr="00B83FAF" w:rsidRDefault="00886052" w:rsidP="00B83FAF">
            <w:r w:rsidRPr="00B83FAF">
              <w:rPr>
                <w:sz w:val="22"/>
                <w:szCs w:val="22"/>
              </w:rPr>
              <w:t>–</w:t>
            </w:r>
          </w:p>
        </w:tc>
        <w:tc>
          <w:tcPr>
            <w:tcW w:w="985" w:type="dxa"/>
          </w:tcPr>
          <w:p w:rsidR="00886052" w:rsidRPr="00B83FAF" w:rsidRDefault="00886052" w:rsidP="00B83FAF"/>
        </w:tc>
        <w:tc>
          <w:tcPr>
            <w:tcW w:w="986" w:type="dxa"/>
          </w:tcPr>
          <w:p w:rsidR="00886052" w:rsidRPr="00B83FAF" w:rsidRDefault="00886052" w:rsidP="00B83FAF"/>
        </w:tc>
      </w:tr>
    </w:tbl>
    <w:p w:rsidR="00B83FAF" w:rsidRDefault="00B83FAF" w:rsidP="00886052">
      <w:pPr>
        <w:pStyle w:val="a5"/>
        <w:ind w:firstLine="567"/>
        <w:jc w:val="both"/>
        <w:rPr>
          <w:b w:val="0"/>
          <w:bCs w:val="0"/>
          <w:sz w:val="24"/>
        </w:rPr>
      </w:pPr>
    </w:p>
    <w:p w:rsidR="00886052" w:rsidRDefault="00886052" w:rsidP="00886052">
      <w:pPr>
        <w:pStyle w:val="a5"/>
        <w:ind w:firstLine="567"/>
        <w:jc w:val="both"/>
        <w:rPr>
          <w:b w:val="0"/>
          <w:bCs w:val="0"/>
          <w:sz w:val="24"/>
        </w:rPr>
      </w:pPr>
      <w:r w:rsidRPr="00886052">
        <w:rPr>
          <w:b w:val="0"/>
          <w:bCs w:val="0"/>
          <w:sz w:val="24"/>
        </w:rPr>
        <w:t>Ліцей закономірно 9 років підряд виборює 1</w:t>
      </w:r>
      <w:r w:rsidRPr="00886052">
        <w:rPr>
          <w:sz w:val="24"/>
        </w:rPr>
        <w:t>–</w:t>
      </w:r>
      <w:r w:rsidRPr="00886052">
        <w:rPr>
          <w:b w:val="0"/>
          <w:bCs w:val="0"/>
          <w:sz w:val="24"/>
        </w:rPr>
        <w:t xml:space="preserve">ше рейтингове місце серед </w:t>
      </w:r>
      <w:r w:rsidRPr="00886052">
        <w:rPr>
          <w:b w:val="0"/>
          <w:bCs w:val="0"/>
          <w:sz w:val="24"/>
          <w:lang w:val="ru-RU"/>
        </w:rPr>
        <w:t>З</w:t>
      </w:r>
      <w:r w:rsidRPr="00886052">
        <w:rPr>
          <w:b w:val="0"/>
          <w:bCs w:val="0"/>
          <w:sz w:val="24"/>
        </w:rPr>
        <w:t xml:space="preserve">ЗСО району та визнаний Флагманом освіти району (2011 р.) та України (2013 р., 2014 р.). </w:t>
      </w:r>
    </w:p>
    <w:p w:rsidR="00FD46F5" w:rsidRPr="00886052" w:rsidRDefault="00FD46F5" w:rsidP="00886052">
      <w:pPr>
        <w:pStyle w:val="a5"/>
        <w:ind w:firstLine="567"/>
        <w:jc w:val="both"/>
        <w:rPr>
          <w:b w:val="0"/>
          <w:bCs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4"/>
        <w:gridCol w:w="2464"/>
        <w:gridCol w:w="2464"/>
      </w:tblGrid>
      <w:tr w:rsidR="00886052" w:rsidRPr="00886052" w:rsidTr="00B83FAF">
        <w:trPr>
          <w:trHeight w:val="306"/>
        </w:trPr>
        <w:tc>
          <w:tcPr>
            <w:tcW w:w="2462" w:type="dxa"/>
            <w:vMerge w:val="restart"/>
          </w:tcPr>
          <w:p w:rsidR="00886052" w:rsidRPr="00B83FAF" w:rsidRDefault="00886052" w:rsidP="00B83FAF">
            <w:pPr>
              <w:pStyle w:val="a5"/>
              <w:rPr>
                <w:b w:val="0"/>
                <w:bCs w:val="0"/>
                <w:i/>
                <w:sz w:val="22"/>
              </w:rPr>
            </w:pPr>
            <w:r w:rsidRPr="00B83FAF">
              <w:rPr>
                <w:b w:val="0"/>
                <w:bCs w:val="0"/>
                <w:i/>
                <w:sz w:val="22"/>
                <w:szCs w:val="22"/>
              </w:rPr>
              <w:t>Результати</w:t>
            </w:r>
          </w:p>
        </w:tc>
        <w:tc>
          <w:tcPr>
            <w:tcW w:w="7392" w:type="dxa"/>
            <w:gridSpan w:val="3"/>
          </w:tcPr>
          <w:p w:rsidR="00886052" w:rsidRPr="00B83FAF" w:rsidRDefault="00886052" w:rsidP="00B83FAF">
            <w:pPr>
              <w:pStyle w:val="a5"/>
              <w:rPr>
                <w:b w:val="0"/>
                <w:bCs w:val="0"/>
                <w:i/>
                <w:sz w:val="22"/>
              </w:rPr>
            </w:pPr>
            <w:r w:rsidRPr="00B83FAF">
              <w:rPr>
                <w:b w:val="0"/>
                <w:bCs w:val="0"/>
                <w:i/>
                <w:sz w:val="22"/>
                <w:szCs w:val="22"/>
              </w:rPr>
              <w:t>Навчальний рік</w:t>
            </w:r>
          </w:p>
        </w:tc>
      </w:tr>
      <w:tr w:rsidR="00886052" w:rsidRPr="00886052" w:rsidTr="00B83FAF">
        <w:trPr>
          <w:trHeight w:val="135"/>
        </w:trPr>
        <w:tc>
          <w:tcPr>
            <w:tcW w:w="2462" w:type="dxa"/>
            <w:vMerge/>
          </w:tcPr>
          <w:p w:rsidR="00886052" w:rsidRPr="00B83FAF" w:rsidRDefault="00886052" w:rsidP="00B83FAF">
            <w:pPr>
              <w:pStyle w:val="a5"/>
              <w:jc w:val="both"/>
              <w:rPr>
                <w:b w:val="0"/>
                <w:bCs w:val="0"/>
                <w:i/>
                <w:sz w:val="22"/>
              </w:rPr>
            </w:pPr>
          </w:p>
        </w:tc>
        <w:tc>
          <w:tcPr>
            <w:tcW w:w="2464" w:type="dxa"/>
          </w:tcPr>
          <w:p w:rsidR="00886052" w:rsidRPr="00B83FAF" w:rsidRDefault="00886052" w:rsidP="00B83FAF">
            <w:pPr>
              <w:pStyle w:val="a5"/>
              <w:jc w:val="both"/>
              <w:rPr>
                <w:b w:val="0"/>
                <w:bCs w:val="0"/>
                <w:i/>
                <w:sz w:val="22"/>
              </w:rPr>
            </w:pPr>
            <w:r w:rsidRPr="00B83FAF">
              <w:rPr>
                <w:b w:val="0"/>
                <w:bCs w:val="0"/>
                <w:i/>
                <w:sz w:val="22"/>
                <w:szCs w:val="22"/>
              </w:rPr>
              <w:t>2016/2017</w:t>
            </w:r>
          </w:p>
        </w:tc>
        <w:tc>
          <w:tcPr>
            <w:tcW w:w="2464" w:type="dxa"/>
          </w:tcPr>
          <w:p w:rsidR="00886052" w:rsidRPr="00B83FAF" w:rsidRDefault="00886052" w:rsidP="00B83FAF">
            <w:pPr>
              <w:pStyle w:val="a5"/>
              <w:jc w:val="both"/>
              <w:rPr>
                <w:b w:val="0"/>
                <w:bCs w:val="0"/>
                <w:i/>
                <w:sz w:val="22"/>
              </w:rPr>
            </w:pPr>
            <w:r w:rsidRPr="00B83FAF">
              <w:rPr>
                <w:b w:val="0"/>
                <w:bCs w:val="0"/>
                <w:i/>
                <w:sz w:val="22"/>
                <w:szCs w:val="22"/>
              </w:rPr>
              <w:t>2017/2018</w:t>
            </w:r>
          </w:p>
        </w:tc>
        <w:tc>
          <w:tcPr>
            <w:tcW w:w="2464" w:type="dxa"/>
          </w:tcPr>
          <w:p w:rsidR="00886052" w:rsidRPr="00B83FAF" w:rsidRDefault="00886052" w:rsidP="00B83FAF">
            <w:pPr>
              <w:pStyle w:val="a5"/>
              <w:jc w:val="both"/>
              <w:rPr>
                <w:b w:val="0"/>
                <w:bCs w:val="0"/>
                <w:i/>
                <w:sz w:val="22"/>
              </w:rPr>
            </w:pPr>
            <w:r w:rsidRPr="00B83FAF">
              <w:rPr>
                <w:b w:val="0"/>
                <w:bCs w:val="0"/>
                <w:i/>
                <w:sz w:val="22"/>
                <w:szCs w:val="22"/>
              </w:rPr>
              <w:t>2018/2019</w:t>
            </w:r>
          </w:p>
        </w:tc>
      </w:tr>
      <w:tr w:rsidR="00886052" w:rsidRPr="00886052" w:rsidTr="00B83FAF">
        <w:trPr>
          <w:trHeight w:val="135"/>
        </w:trPr>
        <w:tc>
          <w:tcPr>
            <w:tcW w:w="2462" w:type="dxa"/>
            <w:vMerge/>
          </w:tcPr>
          <w:p w:rsidR="00886052" w:rsidRPr="00B83FAF" w:rsidRDefault="00886052" w:rsidP="00B83FAF">
            <w:pPr>
              <w:pStyle w:val="a5"/>
              <w:jc w:val="both"/>
              <w:rPr>
                <w:b w:val="0"/>
                <w:bCs w:val="0"/>
                <w:i/>
                <w:sz w:val="22"/>
              </w:rPr>
            </w:pPr>
          </w:p>
        </w:tc>
        <w:tc>
          <w:tcPr>
            <w:tcW w:w="7392" w:type="dxa"/>
            <w:gridSpan w:val="3"/>
          </w:tcPr>
          <w:p w:rsidR="00886052" w:rsidRPr="00B83FAF" w:rsidRDefault="00886052" w:rsidP="00B83FAF">
            <w:pPr>
              <w:pStyle w:val="a5"/>
              <w:rPr>
                <w:b w:val="0"/>
                <w:bCs w:val="0"/>
                <w:i/>
                <w:sz w:val="22"/>
              </w:rPr>
            </w:pPr>
            <w:r w:rsidRPr="00B83FAF">
              <w:rPr>
                <w:b w:val="0"/>
                <w:bCs w:val="0"/>
                <w:i/>
                <w:sz w:val="22"/>
                <w:szCs w:val="22"/>
              </w:rPr>
              <w:t>( уч. / % )</w:t>
            </w:r>
          </w:p>
        </w:tc>
      </w:tr>
      <w:tr w:rsidR="00886052" w:rsidRPr="00886052" w:rsidTr="00B83FAF">
        <w:tc>
          <w:tcPr>
            <w:tcW w:w="2462" w:type="dxa"/>
          </w:tcPr>
          <w:p w:rsidR="00886052" w:rsidRPr="00B83FAF" w:rsidRDefault="00886052" w:rsidP="00B83FAF">
            <w:pPr>
              <w:pStyle w:val="a5"/>
              <w:jc w:val="both"/>
              <w:rPr>
                <w:b w:val="0"/>
                <w:bCs w:val="0"/>
                <w:i/>
                <w:sz w:val="22"/>
              </w:rPr>
            </w:pPr>
            <w:r w:rsidRPr="00B83FAF">
              <w:rPr>
                <w:b w:val="0"/>
                <w:bCs w:val="0"/>
                <w:i/>
                <w:sz w:val="22"/>
                <w:szCs w:val="22"/>
              </w:rPr>
              <w:t>Похвальні листи</w:t>
            </w:r>
          </w:p>
        </w:tc>
        <w:tc>
          <w:tcPr>
            <w:tcW w:w="2464" w:type="dxa"/>
          </w:tcPr>
          <w:p w:rsidR="00886052" w:rsidRPr="00B83FAF" w:rsidRDefault="00886052" w:rsidP="00B83FAF">
            <w:pPr>
              <w:pStyle w:val="a5"/>
              <w:jc w:val="both"/>
              <w:rPr>
                <w:b w:val="0"/>
                <w:bCs w:val="0"/>
                <w:sz w:val="22"/>
              </w:rPr>
            </w:pPr>
            <w:r w:rsidRPr="00B83FAF">
              <w:rPr>
                <w:b w:val="0"/>
                <w:bCs w:val="0"/>
                <w:sz w:val="22"/>
                <w:szCs w:val="22"/>
              </w:rPr>
              <w:t>7/7</w:t>
            </w:r>
          </w:p>
        </w:tc>
        <w:tc>
          <w:tcPr>
            <w:tcW w:w="2464" w:type="dxa"/>
          </w:tcPr>
          <w:p w:rsidR="00886052" w:rsidRPr="00B83FAF" w:rsidRDefault="00886052" w:rsidP="00B83FAF">
            <w:pPr>
              <w:pStyle w:val="a5"/>
              <w:jc w:val="both"/>
              <w:rPr>
                <w:b w:val="0"/>
                <w:bCs w:val="0"/>
                <w:sz w:val="22"/>
              </w:rPr>
            </w:pPr>
            <w:r w:rsidRPr="00B83FAF">
              <w:rPr>
                <w:b w:val="0"/>
                <w:bCs w:val="0"/>
                <w:sz w:val="22"/>
                <w:szCs w:val="22"/>
              </w:rPr>
              <w:t>2/2</w:t>
            </w:r>
          </w:p>
        </w:tc>
        <w:tc>
          <w:tcPr>
            <w:tcW w:w="2464" w:type="dxa"/>
          </w:tcPr>
          <w:p w:rsidR="00886052" w:rsidRPr="00B83FAF" w:rsidRDefault="00886052" w:rsidP="00B83FAF">
            <w:pPr>
              <w:pStyle w:val="a5"/>
              <w:jc w:val="both"/>
              <w:rPr>
                <w:b w:val="0"/>
                <w:bCs w:val="0"/>
                <w:sz w:val="22"/>
              </w:rPr>
            </w:pPr>
            <w:r w:rsidRPr="00B83FAF">
              <w:rPr>
                <w:b w:val="0"/>
                <w:bCs w:val="0"/>
                <w:sz w:val="22"/>
                <w:szCs w:val="22"/>
              </w:rPr>
              <w:t>6/30</w:t>
            </w:r>
          </w:p>
        </w:tc>
      </w:tr>
      <w:tr w:rsidR="00886052" w:rsidRPr="00886052" w:rsidTr="00B83FAF">
        <w:tc>
          <w:tcPr>
            <w:tcW w:w="2462" w:type="dxa"/>
          </w:tcPr>
          <w:p w:rsidR="00886052" w:rsidRPr="00B83FAF" w:rsidRDefault="00886052" w:rsidP="00B83FAF">
            <w:pPr>
              <w:pStyle w:val="a5"/>
              <w:jc w:val="both"/>
              <w:rPr>
                <w:b w:val="0"/>
                <w:bCs w:val="0"/>
                <w:i/>
                <w:sz w:val="22"/>
              </w:rPr>
            </w:pPr>
            <w:r w:rsidRPr="00B83FAF">
              <w:rPr>
                <w:b w:val="0"/>
                <w:bCs w:val="0"/>
                <w:i/>
                <w:sz w:val="22"/>
                <w:szCs w:val="22"/>
              </w:rPr>
              <w:t>Випускників 9 класу</w:t>
            </w:r>
          </w:p>
        </w:tc>
        <w:tc>
          <w:tcPr>
            <w:tcW w:w="2464" w:type="dxa"/>
          </w:tcPr>
          <w:p w:rsidR="00886052" w:rsidRPr="00B83FAF" w:rsidRDefault="00886052" w:rsidP="00B83FAF">
            <w:pPr>
              <w:pStyle w:val="a5"/>
              <w:jc w:val="both"/>
              <w:rPr>
                <w:b w:val="0"/>
                <w:bCs w:val="0"/>
                <w:sz w:val="22"/>
              </w:rPr>
            </w:pPr>
            <w:r w:rsidRPr="00B83FAF">
              <w:rPr>
                <w:b w:val="0"/>
                <w:bCs w:val="0"/>
                <w:sz w:val="22"/>
                <w:szCs w:val="22"/>
              </w:rPr>
              <w:t>20</w:t>
            </w:r>
          </w:p>
        </w:tc>
        <w:tc>
          <w:tcPr>
            <w:tcW w:w="2464" w:type="dxa"/>
          </w:tcPr>
          <w:p w:rsidR="00886052" w:rsidRPr="00B83FAF" w:rsidRDefault="00886052" w:rsidP="00B83FAF">
            <w:pPr>
              <w:pStyle w:val="a5"/>
              <w:jc w:val="both"/>
              <w:rPr>
                <w:b w:val="0"/>
                <w:bCs w:val="0"/>
                <w:sz w:val="22"/>
              </w:rPr>
            </w:pPr>
            <w:r w:rsidRPr="00B83FAF">
              <w:rPr>
                <w:b w:val="0"/>
                <w:bCs w:val="0"/>
                <w:sz w:val="22"/>
                <w:szCs w:val="22"/>
              </w:rPr>
              <w:t>20</w:t>
            </w:r>
          </w:p>
        </w:tc>
        <w:tc>
          <w:tcPr>
            <w:tcW w:w="2464" w:type="dxa"/>
          </w:tcPr>
          <w:p w:rsidR="00886052" w:rsidRPr="00B83FAF" w:rsidRDefault="00886052" w:rsidP="00B83FAF">
            <w:pPr>
              <w:pStyle w:val="a5"/>
              <w:jc w:val="both"/>
              <w:rPr>
                <w:b w:val="0"/>
                <w:bCs w:val="0"/>
                <w:sz w:val="22"/>
              </w:rPr>
            </w:pPr>
            <w:r w:rsidRPr="00B83FAF">
              <w:rPr>
                <w:b w:val="0"/>
                <w:bCs w:val="0"/>
                <w:sz w:val="22"/>
                <w:szCs w:val="22"/>
              </w:rPr>
              <w:t>24</w:t>
            </w:r>
          </w:p>
        </w:tc>
      </w:tr>
      <w:tr w:rsidR="00886052" w:rsidRPr="00886052" w:rsidTr="00B83FAF">
        <w:tc>
          <w:tcPr>
            <w:tcW w:w="2462" w:type="dxa"/>
          </w:tcPr>
          <w:p w:rsidR="00886052" w:rsidRPr="00B83FAF" w:rsidRDefault="00886052" w:rsidP="00B83FAF">
            <w:pPr>
              <w:pStyle w:val="a5"/>
              <w:jc w:val="both"/>
              <w:rPr>
                <w:b w:val="0"/>
                <w:bCs w:val="0"/>
                <w:i/>
                <w:sz w:val="22"/>
              </w:rPr>
            </w:pPr>
            <w:r w:rsidRPr="00B83FAF">
              <w:rPr>
                <w:b w:val="0"/>
                <w:bCs w:val="0"/>
                <w:i/>
                <w:sz w:val="22"/>
                <w:szCs w:val="22"/>
              </w:rPr>
              <w:t>Свідоцтв з відзнакою</w:t>
            </w:r>
          </w:p>
        </w:tc>
        <w:tc>
          <w:tcPr>
            <w:tcW w:w="2464" w:type="dxa"/>
          </w:tcPr>
          <w:p w:rsidR="00886052" w:rsidRPr="00B83FAF" w:rsidRDefault="00B83FAF" w:rsidP="00B83FAF">
            <w:pPr>
              <w:pStyle w:val="a5"/>
              <w:jc w:val="both"/>
              <w:rPr>
                <w:b w:val="0"/>
                <w:bCs w:val="0"/>
                <w:sz w:val="22"/>
              </w:rPr>
            </w:pPr>
            <w:r>
              <w:rPr>
                <w:b w:val="0"/>
                <w:bCs w:val="0"/>
                <w:sz w:val="22"/>
                <w:szCs w:val="22"/>
              </w:rPr>
              <w:t>–</w:t>
            </w:r>
          </w:p>
        </w:tc>
        <w:tc>
          <w:tcPr>
            <w:tcW w:w="2464" w:type="dxa"/>
          </w:tcPr>
          <w:p w:rsidR="00886052" w:rsidRPr="00B83FAF" w:rsidRDefault="00886052" w:rsidP="00B83FAF">
            <w:pPr>
              <w:pStyle w:val="a5"/>
              <w:jc w:val="both"/>
              <w:rPr>
                <w:b w:val="0"/>
                <w:bCs w:val="0"/>
                <w:sz w:val="22"/>
              </w:rPr>
            </w:pPr>
            <w:r w:rsidRPr="00B83FAF">
              <w:rPr>
                <w:b w:val="0"/>
                <w:bCs w:val="0"/>
                <w:sz w:val="22"/>
                <w:szCs w:val="22"/>
              </w:rPr>
              <w:t>3/15</w:t>
            </w:r>
          </w:p>
        </w:tc>
        <w:tc>
          <w:tcPr>
            <w:tcW w:w="2464" w:type="dxa"/>
          </w:tcPr>
          <w:p w:rsidR="00886052" w:rsidRPr="00B83FAF" w:rsidRDefault="00886052" w:rsidP="00B83FAF">
            <w:pPr>
              <w:pStyle w:val="a5"/>
              <w:jc w:val="both"/>
              <w:rPr>
                <w:b w:val="0"/>
                <w:bCs w:val="0"/>
                <w:sz w:val="22"/>
              </w:rPr>
            </w:pPr>
            <w:r w:rsidRPr="00B83FAF">
              <w:rPr>
                <w:b w:val="0"/>
                <w:bCs w:val="0"/>
                <w:sz w:val="22"/>
                <w:szCs w:val="22"/>
              </w:rPr>
              <w:t>3/13</w:t>
            </w:r>
          </w:p>
        </w:tc>
      </w:tr>
      <w:tr w:rsidR="00886052" w:rsidRPr="00886052" w:rsidTr="00B83FAF">
        <w:tc>
          <w:tcPr>
            <w:tcW w:w="2462" w:type="dxa"/>
          </w:tcPr>
          <w:p w:rsidR="00886052" w:rsidRPr="00B83FAF" w:rsidRDefault="00886052" w:rsidP="00B83FAF">
            <w:pPr>
              <w:pStyle w:val="a5"/>
              <w:jc w:val="both"/>
              <w:rPr>
                <w:b w:val="0"/>
                <w:bCs w:val="0"/>
                <w:i/>
                <w:sz w:val="22"/>
              </w:rPr>
            </w:pPr>
            <w:r w:rsidRPr="00B83FAF">
              <w:rPr>
                <w:b w:val="0"/>
                <w:bCs w:val="0"/>
                <w:i/>
                <w:sz w:val="22"/>
                <w:szCs w:val="22"/>
              </w:rPr>
              <w:t>Випускників 11 класу</w:t>
            </w:r>
          </w:p>
        </w:tc>
        <w:tc>
          <w:tcPr>
            <w:tcW w:w="2464" w:type="dxa"/>
          </w:tcPr>
          <w:p w:rsidR="00886052" w:rsidRPr="00B83FAF" w:rsidRDefault="00886052" w:rsidP="00B83FAF">
            <w:pPr>
              <w:pStyle w:val="a5"/>
              <w:jc w:val="both"/>
              <w:rPr>
                <w:b w:val="0"/>
                <w:bCs w:val="0"/>
                <w:sz w:val="22"/>
              </w:rPr>
            </w:pPr>
            <w:r w:rsidRPr="00B83FAF">
              <w:rPr>
                <w:b w:val="0"/>
                <w:bCs w:val="0"/>
                <w:sz w:val="22"/>
                <w:szCs w:val="22"/>
              </w:rPr>
              <w:t>25</w:t>
            </w:r>
          </w:p>
        </w:tc>
        <w:tc>
          <w:tcPr>
            <w:tcW w:w="2464" w:type="dxa"/>
          </w:tcPr>
          <w:p w:rsidR="00886052" w:rsidRPr="00B83FAF" w:rsidRDefault="00886052" w:rsidP="00B83FAF">
            <w:pPr>
              <w:pStyle w:val="a5"/>
              <w:jc w:val="both"/>
              <w:rPr>
                <w:b w:val="0"/>
                <w:bCs w:val="0"/>
                <w:sz w:val="22"/>
              </w:rPr>
            </w:pPr>
            <w:r w:rsidRPr="00B83FAF">
              <w:rPr>
                <w:b w:val="0"/>
                <w:bCs w:val="0"/>
                <w:sz w:val="22"/>
                <w:szCs w:val="22"/>
              </w:rPr>
              <w:t>17</w:t>
            </w:r>
          </w:p>
        </w:tc>
        <w:tc>
          <w:tcPr>
            <w:tcW w:w="2464" w:type="dxa"/>
          </w:tcPr>
          <w:p w:rsidR="00886052" w:rsidRPr="00B83FAF" w:rsidRDefault="00886052" w:rsidP="00B83FAF">
            <w:pPr>
              <w:pStyle w:val="a5"/>
              <w:jc w:val="both"/>
              <w:rPr>
                <w:b w:val="0"/>
                <w:bCs w:val="0"/>
                <w:sz w:val="22"/>
              </w:rPr>
            </w:pPr>
            <w:r w:rsidRPr="00B83FAF">
              <w:rPr>
                <w:b w:val="0"/>
                <w:bCs w:val="0"/>
                <w:sz w:val="22"/>
                <w:szCs w:val="22"/>
              </w:rPr>
              <w:t>20</w:t>
            </w:r>
          </w:p>
        </w:tc>
      </w:tr>
      <w:tr w:rsidR="00886052" w:rsidRPr="00886052" w:rsidTr="00B83FAF">
        <w:tc>
          <w:tcPr>
            <w:tcW w:w="2462" w:type="dxa"/>
          </w:tcPr>
          <w:p w:rsidR="00886052" w:rsidRPr="00B83FAF" w:rsidRDefault="00886052" w:rsidP="00B83FAF">
            <w:pPr>
              <w:pStyle w:val="a5"/>
              <w:jc w:val="both"/>
              <w:rPr>
                <w:b w:val="0"/>
                <w:bCs w:val="0"/>
                <w:i/>
                <w:sz w:val="22"/>
              </w:rPr>
            </w:pPr>
            <w:r w:rsidRPr="00B83FAF">
              <w:rPr>
                <w:b w:val="0"/>
                <w:bCs w:val="0"/>
                <w:i/>
                <w:sz w:val="22"/>
                <w:szCs w:val="22"/>
              </w:rPr>
              <w:t>Золотих медалей</w:t>
            </w:r>
          </w:p>
        </w:tc>
        <w:tc>
          <w:tcPr>
            <w:tcW w:w="2464" w:type="dxa"/>
          </w:tcPr>
          <w:p w:rsidR="00886052" w:rsidRPr="00B83FAF" w:rsidRDefault="00886052" w:rsidP="00B83FAF">
            <w:pPr>
              <w:pStyle w:val="a5"/>
              <w:jc w:val="both"/>
              <w:rPr>
                <w:b w:val="0"/>
                <w:bCs w:val="0"/>
                <w:sz w:val="22"/>
              </w:rPr>
            </w:pPr>
            <w:r w:rsidRPr="00B83FAF">
              <w:rPr>
                <w:b w:val="0"/>
                <w:bCs w:val="0"/>
                <w:sz w:val="22"/>
                <w:szCs w:val="22"/>
              </w:rPr>
              <w:t>4/16</w:t>
            </w:r>
          </w:p>
        </w:tc>
        <w:tc>
          <w:tcPr>
            <w:tcW w:w="2464" w:type="dxa"/>
          </w:tcPr>
          <w:p w:rsidR="00886052" w:rsidRPr="00B83FAF" w:rsidRDefault="00886052" w:rsidP="00B83FAF">
            <w:pPr>
              <w:pStyle w:val="a5"/>
              <w:jc w:val="both"/>
              <w:rPr>
                <w:b w:val="0"/>
                <w:bCs w:val="0"/>
                <w:sz w:val="22"/>
              </w:rPr>
            </w:pPr>
            <w:r w:rsidRPr="00B83FAF">
              <w:rPr>
                <w:b w:val="0"/>
                <w:bCs w:val="0"/>
                <w:sz w:val="22"/>
                <w:szCs w:val="22"/>
              </w:rPr>
              <w:t>4/24</w:t>
            </w:r>
          </w:p>
        </w:tc>
        <w:tc>
          <w:tcPr>
            <w:tcW w:w="2464" w:type="dxa"/>
          </w:tcPr>
          <w:p w:rsidR="00886052" w:rsidRPr="00B83FAF" w:rsidRDefault="00B83FAF" w:rsidP="00B83FAF">
            <w:pPr>
              <w:pStyle w:val="a5"/>
              <w:jc w:val="both"/>
              <w:rPr>
                <w:b w:val="0"/>
                <w:bCs w:val="0"/>
                <w:sz w:val="22"/>
              </w:rPr>
            </w:pPr>
            <w:r>
              <w:rPr>
                <w:b w:val="0"/>
                <w:bCs w:val="0"/>
                <w:sz w:val="22"/>
                <w:szCs w:val="22"/>
              </w:rPr>
              <w:t>–</w:t>
            </w:r>
          </w:p>
        </w:tc>
      </w:tr>
      <w:tr w:rsidR="00886052" w:rsidRPr="00886052" w:rsidTr="00B83FAF">
        <w:tc>
          <w:tcPr>
            <w:tcW w:w="2462" w:type="dxa"/>
          </w:tcPr>
          <w:p w:rsidR="00886052" w:rsidRPr="00B83FAF" w:rsidRDefault="00886052" w:rsidP="00B83FAF">
            <w:pPr>
              <w:pStyle w:val="a5"/>
              <w:jc w:val="both"/>
              <w:rPr>
                <w:b w:val="0"/>
                <w:bCs w:val="0"/>
                <w:i/>
                <w:sz w:val="22"/>
              </w:rPr>
            </w:pPr>
            <w:r w:rsidRPr="00B83FAF">
              <w:rPr>
                <w:b w:val="0"/>
                <w:bCs w:val="0"/>
                <w:i/>
                <w:sz w:val="22"/>
                <w:szCs w:val="22"/>
              </w:rPr>
              <w:t xml:space="preserve">Срібних медалей </w:t>
            </w:r>
          </w:p>
        </w:tc>
        <w:tc>
          <w:tcPr>
            <w:tcW w:w="2464" w:type="dxa"/>
          </w:tcPr>
          <w:p w:rsidR="00886052" w:rsidRPr="00B83FAF" w:rsidRDefault="00886052" w:rsidP="00B83FAF">
            <w:pPr>
              <w:pStyle w:val="a5"/>
              <w:jc w:val="both"/>
              <w:rPr>
                <w:b w:val="0"/>
                <w:bCs w:val="0"/>
                <w:sz w:val="22"/>
              </w:rPr>
            </w:pPr>
            <w:r w:rsidRPr="00B83FAF">
              <w:rPr>
                <w:b w:val="0"/>
                <w:bCs w:val="0"/>
                <w:sz w:val="22"/>
                <w:szCs w:val="22"/>
              </w:rPr>
              <w:t>1 / 3</w:t>
            </w:r>
          </w:p>
        </w:tc>
        <w:tc>
          <w:tcPr>
            <w:tcW w:w="2464" w:type="dxa"/>
          </w:tcPr>
          <w:p w:rsidR="00886052" w:rsidRPr="00B83FAF" w:rsidRDefault="00886052" w:rsidP="00B83FAF">
            <w:pPr>
              <w:pStyle w:val="a5"/>
              <w:jc w:val="both"/>
              <w:rPr>
                <w:b w:val="0"/>
                <w:bCs w:val="0"/>
                <w:sz w:val="22"/>
              </w:rPr>
            </w:pPr>
            <w:r w:rsidRPr="00B83FAF">
              <w:rPr>
                <w:b w:val="0"/>
                <w:bCs w:val="0"/>
                <w:sz w:val="22"/>
                <w:szCs w:val="22"/>
              </w:rPr>
              <w:t>1/6</w:t>
            </w:r>
          </w:p>
        </w:tc>
        <w:tc>
          <w:tcPr>
            <w:tcW w:w="2464" w:type="dxa"/>
          </w:tcPr>
          <w:p w:rsidR="00886052" w:rsidRPr="00B83FAF" w:rsidRDefault="00B83FAF" w:rsidP="00B83FAF">
            <w:pPr>
              <w:pStyle w:val="a5"/>
              <w:jc w:val="both"/>
              <w:rPr>
                <w:b w:val="0"/>
                <w:bCs w:val="0"/>
                <w:sz w:val="22"/>
              </w:rPr>
            </w:pPr>
            <w:r w:rsidRPr="00B83FAF">
              <w:rPr>
                <w:b w:val="0"/>
                <w:bCs w:val="0"/>
                <w:sz w:val="22"/>
                <w:szCs w:val="22"/>
              </w:rPr>
              <w:t>2/10</w:t>
            </w:r>
          </w:p>
        </w:tc>
      </w:tr>
      <w:tr w:rsidR="00886052" w:rsidRPr="00886052" w:rsidTr="00B83FAF">
        <w:tc>
          <w:tcPr>
            <w:tcW w:w="2462" w:type="dxa"/>
          </w:tcPr>
          <w:p w:rsidR="00886052" w:rsidRPr="00B83FAF" w:rsidRDefault="00886052" w:rsidP="00B83FAF">
            <w:pPr>
              <w:pStyle w:val="a5"/>
              <w:jc w:val="both"/>
              <w:rPr>
                <w:b w:val="0"/>
                <w:bCs w:val="0"/>
                <w:i/>
                <w:sz w:val="22"/>
              </w:rPr>
            </w:pPr>
            <w:r w:rsidRPr="00B83FAF">
              <w:rPr>
                <w:b w:val="0"/>
                <w:bCs w:val="0"/>
                <w:i/>
                <w:sz w:val="22"/>
                <w:szCs w:val="22"/>
              </w:rPr>
              <w:t>Похвальних грамот</w:t>
            </w:r>
          </w:p>
        </w:tc>
        <w:tc>
          <w:tcPr>
            <w:tcW w:w="2464" w:type="dxa"/>
          </w:tcPr>
          <w:p w:rsidR="00886052" w:rsidRPr="00B83FAF" w:rsidRDefault="00886052" w:rsidP="00B83FAF">
            <w:pPr>
              <w:pStyle w:val="a5"/>
              <w:jc w:val="both"/>
              <w:rPr>
                <w:b w:val="0"/>
                <w:bCs w:val="0"/>
                <w:sz w:val="22"/>
              </w:rPr>
            </w:pPr>
            <w:r w:rsidRPr="00B83FAF">
              <w:rPr>
                <w:b w:val="0"/>
                <w:bCs w:val="0"/>
                <w:sz w:val="22"/>
                <w:szCs w:val="22"/>
              </w:rPr>
              <w:t>8 / 26</w:t>
            </w:r>
          </w:p>
        </w:tc>
        <w:tc>
          <w:tcPr>
            <w:tcW w:w="2464" w:type="dxa"/>
          </w:tcPr>
          <w:p w:rsidR="00886052" w:rsidRPr="00B83FAF" w:rsidRDefault="00886052" w:rsidP="00B83FAF">
            <w:pPr>
              <w:pStyle w:val="a5"/>
              <w:jc w:val="both"/>
              <w:rPr>
                <w:b w:val="0"/>
                <w:bCs w:val="0"/>
                <w:sz w:val="22"/>
              </w:rPr>
            </w:pPr>
            <w:r w:rsidRPr="00B83FAF">
              <w:rPr>
                <w:b w:val="0"/>
                <w:bCs w:val="0"/>
                <w:sz w:val="22"/>
                <w:szCs w:val="22"/>
              </w:rPr>
              <w:t>8/32</w:t>
            </w:r>
          </w:p>
        </w:tc>
        <w:tc>
          <w:tcPr>
            <w:tcW w:w="2464" w:type="dxa"/>
          </w:tcPr>
          <w:p w:rsidR="00886052" w:rsidRPr="00B83FAF" w:rsidRDefault="00886052" w:rsidP="00B83FAF">
            <w:pPr>
              <w:pStyle w:val="a5"/>
              <w:jc w:val="both"/>
              <w:rPr>
                <w:b w:val="0"/>
                <w:bCs w:val="0"/>
                <w:sz w:val="22"/>
              </w:rPr>
            </w:pPr>
            <w:r w:rsidRPr="00B83FAF">
              <w:rPr>
                <w:b w:val="0"/>
                <w:bCs w:val="0"/>
                <w:sz w:val="22"/>
                <w:szCs w:val="22"/>
              </w:rPr>
              <w:t>3/15</w:t>
            </w:r>
          </w:p>
        </w:tc>
      </w:tr>
    </w:tbl>
    <w:p w:rsidR="00886052" w:rsidRPr="00886052" w:rsidRDefault="00886052" w:rsidP="00886052">
      <w:pPr>
        <w:pStyle w:val="a5"/>
        <w:ind w:firstLine="567"/>
        <w:jc w:val="both"/>
        <w:rPr>
          <w:b w:val="0"/>
          <w:bCs w:val="0"/>
          <w:sz w:val="24"/>
        </w:rPr>
      </w:pPr>
    </w:p>
    <w:p w:rsidR="00886052" w:rsidRPr="00886052" w:rsidRDefault="00886052" w:rsidP="00886052">
      <w:pPr>
        <w:pStyle w:val="a5"/>
        <w:ind w:firstLine="567"/>
        <w:jc w:val="both"/>
        <w:rPr>
          <w:b w:val="0"/>
          <w:bCs w:val="0"/>
          <w:sz w:val="24"/>
        </w:rPr>
      </w:pPr>
      <w:r w:rsidRPr="00886052">
        <w:rPr>
          <w:b w:val="0"/>
          <w:bCs w:val="0"/>
          <w:sz w:val="24"/>
        </w:rPr>
        <w:t>У ліцеї дієва система рейтингового оцінювання діяльності вчителів, відображена в наказі від 28.09.2018 р. № 181 «Про реалізацію системи стимулювання та мотивації працівників ліцею»</w:t>
      </w:r>
    </w:p>
    <w:p w:rsidR="00886052" w:rsidRPr="00886052" w:rsidRDefault="00886052" w:rsidP="00886052">
      <w:pPr>
        <w:ind w:firstLine="567"/>
        <w:jc w:val="both"/>
      </w:pPr>
      <w:r w:rsidRPr="00886052">
        <w:t>За рішенням Піклувальної ради (протокол №4 від 11.04.2019 р.) 14 учні та 8 вчителів ліцею на святі Останнього дзвоника отримали грошові премії за результатами 2018/2019 навчального року (5650 грн).</w:t>
      </w:r>
    </w:p>
    <w:p w:rsidR="00886052" w:rsidRPr="00886052" w:rsidRDefault="00886052" w:rsidP="00886052">
      <w:pPr>
        <w:ind w:firstLine="567"/>
        <w:jc w:val="both"/>
      </w:pPr>
      <w:r w:rsidRPr="00886052">
        <w:t xml:space="preserve">Адміністрацією ліцею проведено ряд перевірок ведення ділової документації в закладі. Здійснено перевірки стану викладання предметів, перевірено рівень навченості учнів, адаптацію до навчання в ліцеї </w:t>
      </w:r>
    </w:p>
    <w:p w:rsidR="00886052" w:rsidRPr="00886052" w:rsidRDefault="00886052" w:rsidP="00886052">
      <w:pPr>
        <w:jc w:val="both"/>
      </w:pPr>
      <w:r w:rsidRPr="00886052">
        <w:t>новоприбулих  учнів, здійснено персональний контроль вчителів, які атестувалися, виконання навчальних програм, Законів України, Указів Президента, Постанов Кабінету Міністрів.</w:t>
      </w:r>
    </w:p>
    <w:p w:rsidR="00886052" w:rsidRPr="00886052" w:rsidRDefault="00886052" w:rsidP="00886052">
      <w:pPr>
        <w:ind w:firstLine="567"/>
        <w:jc w:val="both"/>
      </w:pPr>
      <w:r w:rsidRPr="00886052">
        <w:t>Щомісяця контролювалося ведення класних журналів, журналів курсів за вибором, факультативів, щоденників, зошитів, особових справ; відвідування учнями ліцею.</w:t>
      </w:r>
    </w:p>
    <w:p w:rsidR="00886052" w:rsidRPr="00886052" w:rsidRDefault="00886052" w:rsidP="00886052">
      <w:pPr>
        <w:ind w:firstLine="567"/>
        <w:jc w:val="both"/>
      </w:pPr>
      <w:r w:rsidRPr="00886052">
        <w:lastRenderedPageBreak/>
        <w:t xml:space="preserve">Узагальнювалася система аналітичної інформації. За підсумками перевірок підготовлені довідки, накази, які заслуховувалися на засіданнях педагогічної ради, методичних об’єднань вчителів – предметників, на нарадах при адміністрації.  </w:t>
      </w:r>
    </w:p>
    <w:p w:rsidR="00886052" w:rsidRPr="00886052" w:rsidRDefault="00886052" w:rsidP="00886052">
      <w:pPr>
        <w:ind w:firstLine="567"/>
        <w:jc w:val="center"/>
        <w:rPr>
          <w:b/>
          <w:i/>
        </w:rPr>
      </w:pPr>
      <w:r w:rsidRPr="00886052">
        <w:rPr>
          <w:b/>
          <w:i/>
        </w:rPr>
        <w:t>Психологічний супровід навчально-виховного процесу</w:t>
      </w:r>
    </w:p>
    <w:p w:rsidR="00886052" w:rsidRPr="00886052" w:rsidRDefault="00886052" w:rsidP="00886052">
      <w:pPr>
        <w:ind w:firstLine="567"/>
        <w:jc w:val="both"/>
      </w:pPr>
      <w:r w:rsidRPr="00886052">
        <w:t>Практичний психолог закладу Хорунжа О.В.  здійснювала свою роботу відповідно до Законів України за такими напрямками: психодіагностична (групова та індивідуальна); консультаційна; корекційно-відновлювальна  та розвивальна, організаційно-методична робота, психологічна просвіта, психопрофілактика, навчальна діяльність.</w:t>
      </w:r>
    </w:p>
    <w:p w:rsidR="00886052" w:rsidRPr="00886052" w:rsidRDefault="00886052" w:rsidP="00886052">
      <w:pPr>
        <w:ind w:firstLine="567"/>
        <w:jc w:val="both"/>
      </w:pPr>
      <w:r w:rsidRPr="00886052">
        <w:t>Пріоритетним напрямком роботи практичного психолога була  направленість на здоровий спосіб життя, життя без насильства та психологічний супровід обдарованих дітей; визначення обдарованості та моніторинг розвитку обдарованих, талановитих та здібних учнів, розроблення рекомендацій зі створення сприятливих умов навчання та виховання; продовжувалася робота над проблемою: “Психолого-педагогічний супровід акмеологічного розвитку особистості в умовах закладу нового типу”.</w:t>
      </w:r>
    </w:p>
    <w:p w:rsidR="00886052" w:rsidRPr="00886052" w:rsidRDefault="00886052" w:rsidP="00886052">
      <w:pPr>
        <w:ind w:firstLine="567"/>
        <w:jc w:val="both"/>
      </w:pPr>
      <w:r w:rsidRPr="00886052">
        <w:t xml:space="preserve">Протягом навчального року практичний психолог здійснювала психологічний супровід учнівської молоді,  метою якого є створення в освітньому закладі умов для максимально успішного особистісного розвитку, навчання і соціалізації дитини. </w:t>
      </w:r>
    </w:p>
    <w:p w:rsidR="00886052" w:rsidRPr="00886052" w:rsidRDefault="00886052" w:rsidP="00886052">
      <w:pPr>
        <w:spacing w:line="276" w:lineRule="auto"/>
        <w:jc w:val="both"/>
      </w:pPr>
      <w:r w:rsidRPr="00886052">
        <w:t xml:space="preserve">Були проведені  психолого-педагогічні  семінари для вчителів,  батьківські збори. Виступи на педрадах, нарадах,  МО класних керівників. Надавалася психологічна допомога вчителям у проведенні уроків, класним керівникам, кураторам у роботі з батьками, учнями. </w:t>
      </w:r>
    </w:p>
    <w:p w:rsidR="00886052" w:rsidRPr="00886052" w:rsidRDefault="00886052" w:rsidP="00886052">
      <w:pPr>
        <w:ind w:firstLine="567"/>
        <w:jc w:val="both"/>
      </w:pPr>
      <w:r w:rsidRPr="00886052">
        <w:t>Результати досліджень доводилися до відома всіх учасників навчально-виховного процесу під час консультацій, виступів перед педагогічним колективом на педрадах,  семінарах, нарадах з учнями та батьками.</w:t>
      </w:r>
      <w:r w:rsidRPr="00886052">
        <w:rPr>
          <w:b/>
        </w:rPr>
        <w:t xml:space="preserve"> </w:t>
      </w:r>
      <w:r w:rsidRPr="00886052">
        <w:t>Консультації для вчителів надавалися за  результатами досліджень із метою подальшого планування роботи з колективом учнів, з окремими дітьми та їх батьками.</w:t>
      </w:r>
    </w:p>
    <w:p w:rsidR="00886052" w:rsidRPr="00886052" w:rsidRDefault="00886052" w:rsidP="00886052">
      <w:pPr>
        <w:spacing w:line="276" w:lineRule="auto"/>
        <w:ind w:firstLine="567"/>
        <w:jc w:val="both"/>
        <w:rPr>
          <w:b/>
          <w:bCs/>
          <w:iCs/>
        </w:rPr>
      </w:pPr>
      <w:r w:rsidRPr="00886052">
        <w:rPr>
          <w:b/>
          <w:bCs/>
          <w:iCs/>
        </w:rPr>
        <w:t>У 2018/2019 н.р. психологом були проведені  та організовані наступні заходи: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1418"/>
        <w:gridCol w:w="1417"/>
      </w:tblGrid>
      <w:tr w:rsidR="00886052" w:rsidRPr="00886052" w:rsidTr="00B83FAF">
        <w:trPr>
          <w:trHeight w:val="615"/>
        </w:trPr>
        <w:tc>
          <w:tcPr>
            <w:tcW w:w="709" w:type="dxa"/>
            <w:shd w:val="clear" w:color="auto" w:fill="auto"/>
          </w:tcPr>
          <w:p w:rsidR="00886052" w:rsidRPr="00886052" w:rsidRDefault="00886052" w:rsidP="00B83FAF">
            <w:pPr>
              <w:ind w:hanging="108"/>
              <w:jc w:val="center"/>
            </w:pPr>
            <w:r w:rsidRPr="00886052">
              <w:t>1.</w:t>
            </w:r>
          </w:p>
        </w:tc>
        <w:tc>
          <w:tcPr>
            <w:tcW w:w="6095" w:type="dxa"/>
            <w:shd w:val="clear" w:color="auto" w:fill="auto"/>
          </w:tcPr>
          <w:p w:rsidR="00886052" w:rsidRPr="00886052" w:rsidRDefault="00886052" w:rsidP="00B83FAF">
            <w:r w:rsidRPr="00886052">
              <w:t>Загальноліцейна лінійка  «Всесвітній день запобігання самогубствам»</w:t>
            </w:r>
          </w:p>
        </w:tc>
        <w:tc>
          <w:tcPr>
            <w:tcW w:w="1418" w:type="dxa"/>
            <w:shd w:val="clear" w:color="auto" w:fill="auto"/>
          </w:tcPr>
          <w:p w:rsidR="00886052" w:rsidRPr="00886052" w:rsidRDefault="00886052" w:rsidP="00B83FAF">
            <w:pPr>
              <w:jc w:val="center"/>
            </w:pPr>
            <w:r w:rsidRPr="00886052">
              <w:t>вересень</w:t>
            </w:r>
          </w:p>
          <w:p w:rsidR="00886052" w:rsidRPr="00886052" w:rsidRDefault="00886052" w:rsidP="00B83FAF">
            <w:pPr>
              <w:jc w:val="center"/>
            </w:pPr>
          </w:p>
        </w:tc>
        <w:tc>
          <w:tcPr>
            <w:tcW w:w="1417" w:type="dxa"/>
            <w:shd w:val="clear" w:color="auto" w:fill="auto"/>
          </w:tcPr>
          <w:p w:rsidR="00886052" w:rsidRPr="00886052" w:rsidRDefault="00886052" w:rsidP="00B83FAF">
            <w:pPr>
              <w:jc w:val="center"/>
            </w:pPr>
            <w:r w:rsidRPr="00886052">
              <w:t>учні ліцею</w:t>
            </w:r>
          </w:p>
        </w:tc>
      </w:tr>
      <w:tr w:rsidR="00886052" w:rsidRPr="00886052" w:rsidTr="00B83FAF">
        <w:trPr>
          <w:trHeight w:val="351"/>
        </w:trPr>
        <w:tc>
          <w:tcPr>
            <w:tcW w:w="709" w:type="dxa"/>
            <w:shd w:val="clear" w:color="auto" w:fill="auto"/>
          </w:tcPr>
          <w:p w:rsidR="00886052" w:rsidRPr="00886052" w:rsidRDefault="00886052" w:rsidP="00B83FAF">
            <w:pPr>
              <w:ind w:hanging="108"/>
              <w:jc w:val="center"/>
            </w:pPr>
            <w:r w:rsidRPr="00886052">
              <w:t>2.</w:t>
            </w:r>
          </w:p>
        </w:tc>
        <w:tc>
          <w:tcPr>
            <w:tcW w:w="6095" w:type="dxa"/>
            <w:shd w:val="clear" w:color="auto" w:fill="auto"/>
          </w:tcPr>
          <w:p w:rsidR="00886052" w:rsidRPr="00886052" w:rsidRDefault="00886052" w:rsidP="00B83FAF">
            <w:r w:rsidRPr="00886052">
              <w:rPr>
                <w:rFonts w:ascii="Arial" w:hAnsi="Arial" w:cs="Arial"/>
                <w:color w:val="000000"/>
                <w:shd w:val="clear" w:color="auto" w:fill="FFFFFF"/>
              </w:rPr>
              <w:t xml:space="preserve"> </w:t>
            </w:r>
            <w:r w:rsidRPr="00886052">
              <w:rPr>
                <w:color w:val="000000"/>
                <w:shd w:val="clear" w:color="auto" w:fill="FFFFFF"/>
              </w:rPr>
              <w:t>Година психолога «Безвихідних ситуацій не буває!»</w:t>
            </w:r>
            <w:r w:rsidRPr="00886052">
              <w:rPr>
                <w:rStyle w:val="apple-converted-space"/>
                <w:color w:val="000000"/>
                <w:shd w:val="clear" w:color="auto" w:fill="FFFFFF"/>
              </w:rPr>
              <w:t> </w:t>
            </w:r>
          </w:p>
        </w:tc>
        <w:tc>
          <w:tcPr>
            <w:tcW w:w="1418" w:type="dxa"/>
            <w:shd w:val="clear" w:color="auto" w:fill="auto"/>
          </w:tcPr>
          <w:p w:rsidR="00886052" w:rsidRPr="00886052" w:rsidRDefault="00886052" w:rsidP="00B83FAF">
            <w:pPr>
              <w:jc w:val="center"/>
            </w:pPr>
            <w:r w:rsidRPr="00886052">
              <w:t>вересень</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405"/>
        </w:trPr>
        <w:tc>
          <w:tcPr>
            <w:tcW w:w="709" w:type="dxa"/>
            <w:shd w:val="clear" w:color="auto" w:fill="auto"/>
          </w:tcPr>
          <w:p w:rsidR="00886052" w:rsidRPr="00886052" w:rsidRDefault="00886052" w:rsidP="00B83FAF">
            <w:pPr>
              <w:pStyle w:val="12"/>
              <w:spacing w:line="276" w:lineRule="auto"/>
              <w:ind w:left="0" w:right="34" w:hanging="108"/>
              <w:jc w:val="center"/>
              <w:rPr>
                <w:lang w:val="uk-UA"/>
              </w:rPr>
            </w:pPr>
            <w:r w:rsidRPr="00886052">
              <w:rPr>
                <w:lang w:val="uk-UA"/>
              </w:rPr>
              <w:t>3.</w:t>
            </w:r>
          </w:p>
        </w:tc>
        <w:tc>
          <w:tcPr>
            <w:tcW w:w="6095" w:type="dxa"/>
            <w:shd w:val="clear" w:color="auto" w:fill="auto"/>
          </w:tcPr>
          <w:p w:rsidR="00886052" w:rsidRPr="00886052" w:rsidRDefault="00886052" w:rsidP="00B83FAF">
            <w:r w:rsidRPr="00886052">
              <w:rPr>
                <w:color w:val="000000"/>
                <w:shd w:val="clear" w:color="auto" w:fill="FFFFFF"/>
              </w:rPr>
              <w:t>Година психолога «Життя прекрасне, бережи його»</w:t>
            </w:r>
          </w:p>
        </w:tc>
        <w:tc>
          <w:tcPr>
            <w:tcW w:w="1418" w:type="dxa"/>
            <w:shd w:val="clear" w:color="auto" w:fill="auto"/>
          </w:tcPr>
          <w:p w:rsidR="00886052" w:rsidRPr="00886052" w:rsidRDefault="00886052" w:rsidP="00B83FAF">
            <w:pPr>
              <w:jc w:val="center"/>
            </w:pPr>
            <w:r w:rsidRPr="00886052">
              <w:t>вересень</w:t>
            </w:r>
          </w:p>
        </w:tc>
        <w:tc>
          <w:tcPr>
            <w:tcW w:w="1417" w:type="dxa"/>
            <w:shd w:val="clear" w:color="auto" w:fill="auto"/>
          </w:tcPr>
          <w:p w:rsidR="00886052" w:rsidRPr="00886052" w:rsidRDefault="00886052" w:rsidP="00B83FAF">
            <w:pPr>
              <w:jc w:val="center"/>
            </w:pPr>
            <w:r w:rsidRPr="00886052">
              <w:t>10-11кл.</w:t>
            </w:r>
          </w:p>
        </w:tc>
      </w:tr>
      <w:tr w:rsidR="00886052" w:rsidRPr="00886052" w:rsidTr="00B83FAF">
        <w:trPr>
          <w:trHeight w:val="270"/>
        </w:trPr>
        <w:tc>
          <w:tcPr>
            <w:tcW w:w="709" w:type="dxa"/>
            <w:shd w:val="clear" w:color="auto" w:fill="auto"/>
          </w:tcPr>
          <w:p w:rsidR="00886052" w:rsidRPr="00886052" w:rsidRDefault="00886052" w:rsidP="00B83FAF">
            <w:pPr>
              <w:ind w:left="-108" w:hanging="108"/>
              <w:jc w:val="center"/>
            </w:pPr>
            <w:r w:rsidRPr="00886052">
              <w:t>4.</w:t>
            </w:r>
          </w:p>
        </w:tc>
        <w:tc>
          <w:tcPr>
            <w:tcW w:w="6095" w:type="dxa"/>
            <w:shd w:val="clear" w:color="auto" w:fill="auto"/>
          </w:tcPr>
          <w:p w:rsidR="00886052" w:rsidRPr="00886052" w:rsidRDefault="00886052" w:rsidP="00B83FAF">
            <w:r w:rsidRPr="00886052">
              <w:rPr>
                <w:color w:val="000000"/>
                <w:shd w:val="clear" w:color="auto" w:fill="FFFFFF"/>
              </w:rPr>
              <w:t xml:space="preserve">Година психолога </w:t>
            </w:r>
            <w:r w:rsidRPr="00886052">
              <w:t>«Небезпеки які приходять з соціальних мереж»</w:t>
            </w:r>
          </w:p>
        </w:tc>
        <w:tc>
          <w:tcPr>
            <w:tcW w:w="1418" w:type="dxa"/>
            <w:shd w:val="clear" w:color="auto" w:fill="auto"/>
          </w:tcPr>
          <w:p w:rsidR="00886052" w:rsidRPr="00886052" w:rsidRDefault="00886052" w:rsidP="00B83FAF">
            <w:pPr>
              <w:jc w:val="center"/>
            </w:pPr>
            <w:r w:rsidRPr="00886052">
              <w:t>жовтень</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360"/>
        </w:trPr>
        <w:tc>
          <w:tcPr>
            <w:tcW w:w="709" w:type="dxa"/>
            <w:shd w:val="clear" w:color="auto" w:fill="auto"/>
          </w:tcPr>
          <w:p w:rsidR="00886052" w:rsidRPr="00886052" w:rsidRDefault="00886052" w:rsidP="00B83FAF">
            <w:r w:rsidRPr="00886052">
              <w:t>5.</w:t>
            </w:r>
          </w:p>
        </w:tc>
        <w:tc>
          <w:tcPr>
            <w:tcW w:w="6095" w:type="dxa"/>
            <w:shd w:val="clear" w:color="auto" w:fill="auto"/>
          </w:tcPr>
          <w:p w:rsidR="00886052" w:rsidRPr="00886052" w:rsidRDefault="00886052" w:rsidP="00B83FAF">
            <w:r w:rsidRPr="00886052">
              <w:t>Година психолога «Булінг в учнівському середовищі»</w:t>
            </w:r>
          </w:p>
        </w:tc>
        <w:tc>
          <w:tcPr>
            <w:tcW w:w="1418" w:type="dxa"/>
            <w:shd w:val="clear" w:color="auto" w:fill="auto"/>
          </w:tcPr>
          <w:p w:rsidR="00886052" w:rsidRPr="00886052" w:rsidRDefault="00886052" w:rsidP="00B83FAF">
            <w:pPr>
              <w:jc w:val="center"/>
            </w:pPr>
            <w:r w:rsidRPr="00886052">
              <w:t>жовтень</w:t>
            </w:r>
          </w:p>
        </w:tc>
        <w:tc>
          <w:tcPr>
            <w:tcW w:w="1417" w:type="dxa"/>
            <w:shd w:val="clear" w:color="auto" w:fill="auto"/>
          </w:tcPr>
          <w:p w:rsidR="00886052" w:rsidRPr="00886052" w:rsidRDefault="00886052" w:rsidP="00B83FAF">
            <w:pPr>
              <w:jc w:val="center"/>
            </w:pPr>
            <w:r w:rsidRPr="00886052">
              <w:t>10-11кл.</w:t>
            </w:r>
          </w:p>
        </w:tc>
      </w:tr>
      <w:tr w:rsidR="00886052" w:rsidRPr="00886052" w:rsidTr="00B83FAF">
        <w:trPr>
          <w:trHeight w:val="315"/>
        </w:trPr>
        <w:tc>
          <w:tcPr>
            <w:tcW w:w="709" w:type="dxa"/>
            <w:shd w:val="clear" w:color="auto" w:fill="auto"/>
          </w:tcPr>
          <w:p w:rsidR="00886052" w:rsidRPr="00886052" w:rsidRDefault="00886052" w:rsidP="00B83FAF">
            <w:r w:rsidRPr="00886052">
              <w:t>6.</w:t>
            </w:r>
          </w:p>
        </w:tc>
        <w:tc>
          <w:tcPr>
            <w:tcW w:w="6095" w:type="dxa"/>
            <w:shd w:val="clear" w:color="auto" w:fill="auto"/>
          </w:tcPr>
          <w:p w:rsidR="00886052" w:rsidRPr="00886052" w:rsidRDefault="00886052" w:rsidP="00B83FAF">
            <w:pPr>
              <w:ind w:left="34"/>
              <w:rPr>
                <w:b/>
              </w:rPr>
            </w:pPr>
            <w:r w:rsidRPr="00886052">
              <w:rPr>
                <w:color w:val="000000"/>
                <w:shd w:val="clear" w:color="auto" w:fill="FFFFFF"/>
              </w:rPr>
              <w:t xml:space="preserve">Година психолога </w:t>
            </w:r>
            <w:r w:rsidRPr="00886052">
              <w:rPr>
                <w:color w:val="5C5C5C"/>
              </w:rPr>
              <w:t>“</w:t>
            </w:r>
            <w:r w:rsidRPr="00886052">
              <w:t>Етика міжособистісних стосунків у класі ”</w:t>
            </w:r>
          </w:p>
        </w:tc>
        <w:tc>
          <w:tcPr>
            <w:tcW w:w="1418" w:type="dxa"/>
            <w:shd w:val="clear" w:color="auto" w:fill="auto"/>
          </w:tcPr>
          <w:p w:rsidR="00886052" w:rsidRPr="00886052" w:rsidRDefault="00886052" w:rsidP="00B83FAF">
            <w:pPr>
              <w:jc w:val="center"/>
            </w:pPr>
            <w:r w:rsidRPr="00886052">
              <w:t>листопад</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285"/>
        </w:trPr>
        <w:tc>
          <w:tcPr>
            <w:tcW w:w="709" w:type="dxa"/>
            <w:shd w:val="clear" w:color="auto" w:fill="auto"/>
          </w:tcPr>
          <w:p w:rsidR="00886052" w:rsidRPr="00886052" w:rsidRDefault="00886052" w:rsidP="00B83FAF">
            <w:r w:rsidRPr="00886052">
              <w:t>7.</w:t>
            </w:r>
          </w:p>
        </w:tc>
        <w:tc>
          <w:tcPr>
            <w:tcW w:w="6095" w:type="dxa"/>
            <w:shd w:val="clear" w:color="auto" w:fill="auto"/>
          </w:tcPr>
          <w:p w:rsidR="00886052" w:rsidRPr="00886052" w:rsidRDefault="00886052" w:rsidP="00B83FAF">
            <w:pPr>
              <w:ind w:left="34"/>
              <w:rPr>
                <w:b/>
              </w:rPr>
            </w:pPr>
            <w:r w:rsidRPr="00886052">
              <w:rPr>
                <w:color w:val="000000"/>
                <w:shd w:val="clear" w:color="auto" w:fill="FFFFFF"/>
              </w:rPr>
              <w:t xml:space="preserve">Година психолога </w:t>
            </w:r>
            <w:r w:rsidRPr="00886052">
              <w:t>«Як спілкуватися продуктивно»</w:t>
            </w:r>
          </w:p>
        </w:tc>
        <w:tc>
          <w:tcPr>
            <w:tcW w:w="1418" w:type="dxa"/>
            <w:shd w:val="clear" w:color="auto" w:fill="auto"/>
          </w:tcPr>
          <w:p w:rsidR="00886052" w:rsidRPr="00886052" w:rsidRDefault="00886052" w:rsidP="00B83FAF">
            <w:pPr>
              <w:jc w:val="center"/>
            </w:pPr>
            <w:r w:rsidRPr="00886052">
              <w:t>листопад</w:t>
            </w:r>
          </w:p>
        </w:tc>
        <w:tc>
          <w:tcPr>
            <w:tcW w:w="1417" w:type="dxa"/>
            <w:shd w:val="clear" w:color="auto" w:fill="auto"/>
          </w:tcPr>
          <w:p w:rsidR="00886052" w:rsidRPr="00886052" w:rsidRDefault="00886052" w:rsidP="00B83FAF">
            <w:pPr>
              <w:jc w:val="center"/>
            </w:pPr>
            <w:r w:rsidRPr="00886052">
              <w:t>10 кл.</w:t>
            </w:r>
          </w:p>
        </w:tc>
      </w:tr>
      <w:tr w:rsidR="00886052" w:rsidRPr="00886052" w:rsidTr="00B83FAF">
        <w:trPr>
          <w:trHeight w:val="390"/>
        </w:trPr>
        <w:tc>
          <w:tcPr>
            <w:tcW w:w="709" w:type="dxa"/>
            <w:shd w:val="clear" w:color="auto" w:fill="auto"/>
          </w:tcPr>
          <w:p w:rsidR="00886052" w:rsidRPr="00886052" w:rsidRDefault="00886052" w:rsidP="00B83FAF">
            <w:r w:rsidRPr="00886052">
              <w:t>8.</w:t>
            </w:r>
          </w:p>
        </w:tc>
        <w:tc>
          <w:tcPr>
            <w:tcW w:w="6095" w:type="dxa"/>
            <w:shd w:val="clear" w:color="auto" w:fill="auto"/>
          </w:tcPr>
          <w:p w:rsidR="00886052" w:rsidRPr="00886052" w:rsidRDefault="00886052" w:rsidP="00B83FAF">
            <w:pPr>
              <w:ind w:left="34"/>
            </w:pPr>
            <w:r w:rsidRPr="00886052">
              <w:rPr>
                <w:color w:val="000000"/>
                <w:shd w:val="clear" w:color="auto" w:fill="FFFFFF"/>
              </w:rPr>
              <w:t xml:space="preserve">Година психолога </w:t>
            </w:r>
            <w:r w:rsidRPr="00886052">
              <w:t>«Мистецтво бути собою»</w:t>
            </w:r>
          </w:p>
        </w:tc>
        <w:tc>
          <w:tcPr>
            <w:tcW w:w="1418" w:type="dxa"/>
            <w:shd w:val="clear" w:color="auto" w:fill="auto"/>
          </w:tcPr>
          <w:p w:rsidR="00886052" w:rsidRPr="00886052" w:rsidRDefault="00886052" w:rsidP="00B83FAF">
            <w:pPr>
              <w:jc w:val="center"/>
            </w:pPr>
            <w:r w:rsidRPr="00886052">
              <w:t>грудень</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246"/>
        </w:trPr>
        <w:tc>
          <w:tcPr>
            <w:tcW w:w="709" w:type="dxa"/>
            <w:shd w:val="clear" w:color="auto" w:fill="auto"/>
          </w:tcPr>
          <w:p w:rsidR="00886052" w:rsidRPr="00886052" w:rsidRDefault="00886052" w:rsidP="00B83FAF">
            <w:r w:rsidRPr="00886052">
              <w:t>9.</w:t>
            </w:r>
          </w:p>
        </w:tc>
        <w:tc>
          <w:tcPr>
            <w:tcW w:w="6095" w:type="dxa"/>
            <w:shd w:val="clear" w:color="auto" w:fill="auto"/>
          </w:tcPr>
          <w:p w:rsidR="00886052" w:rsidRPr="00886052" w:rsidRDefault="00886052" w:rsidP="00B83FAF">
            <w:pPr>
              <w:ind w:left="34"/>
            </w:pPr>
            <w:r w:rsidRPr="00886052">
              <w:rPr>
                <w:color w:val="000000"/>
                <w:shd w:val="clear" w:color="auto" w:fill="FFFFFF"/>
              </w:rPr>
              <w:t xml:space="preserve">Година психолога </w:t>
            </w:r>
            <w:r w:rsidRPr="00886052">
              <w:t>«Культура людини в конфліктній ситуації»</w:t>
            </w:r>
          </w:p>
        </w:tc>
        <w:tc>
          <w:tcPr>
            <w:tcW w:w="1418" w:type="dxa"/>
            <w:shd w:val="clear" w:color="auto" w:fill="auto"/>
          </w:tcPr>
          <w:p w:rsidR="00886052" w:rsidRPr="00886052" w:rsidRDefault="00886052" w:rsidP="00B83FAF">
            <w:pPr>
              <w:jc w:val="center"/>
            </w:pPr>
            <w:r w:rsidRPr="00886052">
              <w:t>грудень</w:t>
            </w:r>
          </w:p>
        </w:tc>
        <w:tc>
          <w:tcPr>
            <w:tcW w:w="1417" w:type="dxa"/>
            <w:shd w:val="clear" w:color="auto" w:fill="auto"/>
          </w:tcPr>
          <w:p w:rsidR="00886052" w:rsidRPr="00886052" w:rsidRDefault="00886052" w:rsidP="00B83FAF">
            <w:pPr>
              <w:jc w:val="center"/>
            </w:pPr>
            <w:r w:rsidRPr="00886052">
              <w:t>10,11кл.</w:t>
            </w:r>
          </w:p>
        </w:tc>
      </w:tr>
      <w:tr w:rsidR="00886052" w:rsidRPr="00886052" w:rsidTr="00B83FAF">
        <w:trPr>
          <w:trHeight w:val="315"/>
        </w:trPr>
        <w:tc>
          <w:tcPr>
            <w:tcW w:w="709" w:type="dxa"/>
            <w:shd w:val="clear" w:color="auto" w:fill="auto"/>
          </w:tcPr>
          <w:p w:rsidR="00886052" w:rsidRPr="00886052" w:rsidRDefault="00886052" w:rsidP="00B83FAF">
            <w:r w:rsidRPr="00886052">
              <w:t>10.</w:t>
            </w:r>
          </w:p>
        </w:tc>
        <w:tc>
          <w:tcPr>
            <w:tcW w:w="6095" w:type="dxa"/>
            <w:shd w:val="clear" w:color="auto" w:fill="auto"/>
          </w:tcPr>
          <w:p w:rsidR="00886052" w:rsidRPr="00886052" w:rsidRDefault="00886052" w:rsidP="00B83FAF">
            <w:r w:rsidRPr="00886052">
              <w:rPr>
                <w:color w:val="000000"/>
                <w:shd w:val="clear" w:color="auto" w:fill="FFFFFF"/>
              </w:rPr>
              <w:t xml:space="preserve">Година психолога </w:t>
            </w:r>
            <w:r w:rsidRPr="00886052">
              <w:t>«Спілкування в моєму житті»</w:t>
            </w:r>
          </w:p>
        </w:tc>
        <w:tc>
          <w:tcPr>
            <w:tcW w:w="1418" w:type="dxa"/>
            <w:shd w:val="clear" w:color="auto" w:fill="auto"/>
          </w:tcPr>
          <w:p w:rsidR="00886052" w:rsidRPr="00886052" w:rsidRDefault="00886052" w:rsidP="00B83FAF">
            <w:pPr>
              <w:jc w:val="center"/>
            </w:pPr>
            <w:r w:rsidRPr="00886052">
              <w:t>січень</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328"/>
        </w:trPr>
        <w:tc>
          <w:tcPr>
            <w:tcW w:w="709" w:type="dxa"/>
            <w:shd w:val="clear" w:color="auto" w:fill="auto"/>
          </w:tcPr>
          <w:p w:rsidR="00886052" w:rsidRPr="00886052" w:rsidRDefault="00886052" w:rsidP="00B83FAF">
            <w:r w:rsidRPr="00886052">
              <w:t>11.</w:t>
            </w:r>
          </w:p>
        </w:tc>
        <w:tc>
          <w:tcPr>
            <w:tcW w:w="6095" w:type="dxa"/>
            <w:shd w:val="clear" w:color="auto" w:fill="auto"/>
          </w:tcPr>
          <w:p w:rsidR="00886052" w:rsidRPr="00886052" w:rsidRDefault="00886052" w:rsidP="00B83FAF">
            <w:r w:rsidRPr="00886052">
              <w:t xml:space="preserve">Розміщення інформаційних матеріалів щодо пропаганди здорового способу життя </w:t>
            </w:r>
          </w:p>
        </w:tc>
        <w:tc>
          <w:tcPr>
            <w:tcW w:w="1418" w:type="dxa"/>
            <w:shd w:val="clear" w:color="auto" w:fill="auto"/>
          </w:tcPr>
          <w:p w:rsidR="00886052" w:rsidRPr="00886052" w:rsidRDefault="00886052" w:rsidP="00B83FAF">
            <w:pPr>
              <w:jc w:val="center"/>
            </w:pPr>
            <w:r w:rsidRPr="00886052">
              <w:t>протягом року</w:t>
            </w:r>
          </w:p>
        </w:tc>
        <w:tc>
          <w:tcPr>
            <w:tcW w:w="1417" w:type="dxa"/>
            <w:shd w:val="clear" w:color="auto" w:fill="auto"/>
          </w:tcPr>
          <w:p w:rsidR="00886052" w:rsidRPr="00886052" w:rsidRDefault="00886052" w:rsidP="00B83FAF">
            <w:pPr>
              <w:jc w:val="center"/>
            </w:pPr>
          </w:p>
        </w:tc>
      </w:tr>
      <w:tr w:rsidR="00886052" w:rsidRPr="00886052" w:rsidTr="00B83FAF">
        <w:trPr>
          <w:trHeight w:val="285"/>
        </w:trPr>
        <w:tc>
          <w:tcPr>
            <w:tcW w:w="709" w:type="dxa"/>
            <w:shd w:val="clear" w:color="auto" w:fill="auto"/>
          </w:tcPr>
          <w:p w:rsidR="00886052" w:rsidRPr="00886052" w:rsidRDefault="00886052" w:rsidP="00B83FAF">
            <w:r w:rsidRPr="00886052">
              <w:t>12.</w:t>
            </w:r>
          </w:p>
        </w:tc>
        <w:tc>
          <w:tcPr>
            <w:tcW w:w="6095" w:type="dxa"/>
            <w:shd w:val="clear" w:color="auto" w:fill="auto"/>
          </w:tcPr>
          <w:p w:rsidR="00886052" w:rsidRPr="00886052" w:rsidRDefault="00886052" w:rsidP="00B83FAF">
            <w:r w:rsidRPr="00886052">
              <w:t xml:space="preserve">Година психолога  </w:t>
            </w:r>
            <w:r w:rsidRPr="00886052">
              <w:rPr>
                <w:shd w:val="clear" w:color="auto" w:fill="FFFFFF"/>
              </w:rPr>
              <w:t>«Життя без шкоди здоров'ю»</w:t>
            </w:r>
          </w:p>
        </w:tc>
        <w:tc>
          <w:tcPr>
            <w:tcW w:w="1418" w:type="dxa"/>
            <w:shd w:val="clear" w:color="auto" w:fill="auto"/>
          </w:tcPr>
          <w:p w:rsidR="00886052" w:rsidRPr="00886052" w:rsidRDefault="00886052" w:rsidP="00B83FAF">
            <w:pPr>
              <w:jc w:val="center"/>
            </w:pPr>
            <w:r w:rsidRPr="00886052">
              <w:t>січень</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287"/>
        </w:trPr>
        <w:tc>
          <w:tcPr>
            <w:tcW w:w="709" w:type="dxa"/>
            <w:shd w:val="clear" w:color="auto" w:fill="auto"/>
          </w:tcPr>
          <w:p w:rsidR="00886052" w:rsidRPr="00886052" w:rsidRDefault="00886052" w:rsidP="00B83FAF">
            <w:r w:rsidRPr="00886052">
              <w:t>13.</w:t>
            </w:r>
          </w:p>
        </w:tc>
        <w:tc>
          <w:tcPr>
            <w:tcW w:w="6095" w:type="dxa"/>
            <w:shd w:val="clear" w:color="auto" w:fill="auto"/>
          </w:tcPr>
          <w:p w:rsidR="00886052" w:rsidRPr="00886052" w:rsidRDefault="00886052" w:rsidP="00B83FAF">
            <w:r w:rsidRPr="00886052">
              <w:t>Година психолога  «Шкідливі звички - шлях у безодню»</w:t>
            </w:r>
          </w:p>
        </w:tc>
        <w:tc>
          <w:tcPr>
            <w:tcW w:w="1418" w:type="dxa"/>
            <w:shd w:val="clear" w:color="auto" w:fill="auto"/>
          </w:tcPr>
          <w:p w:rsidR="00886052" w:rsidRPr="00886052" w:rsidRDefault="00886052" w:rsidP="00B83FAF">
            <w:pPr>
              <w:jc w:val="center"/>
            </w:pPr>
            <w:r w:rsidRPr="00886052">
              <w:t>лютий</w:t>
            </w:r>
          </w:p>
        </w:tc>
        <w:tc>
          <w:tcPr>
            <w:tcW w:w="1417" w:type="dxa"/>
            <w:shd w:val="clear" w:color="auto" w:fill="auto"/>
          </w:tcPr>
          <w:p w:rsidR="00886052" w:rsidRPr="00886052" w:rsidRDefault="00886052" w:rsidP="00B83FAF">
            <w:pPr>
              <w:jc w:val="center"/>
            </w:pPr>
            <w:r w:rsidRPr="00886052">
              <w:t>10,11кл.</w:t>
            </w:r>
          </w:p>
        </w:tc>
      </w:tr>
      <w:tr w:rsidR="00886052" w:rsidRPr="00886052" w:rsidTr="00B83FAF">
        <w:trPr>
          <w:trHeight w:val="379"/>
        </w:trPr>
        <w:tc>
          <w:tcPr>
            <w:tcW w:w="709" w:type="dxa"/>
            <w:shd w:val="clear" w:color="auto" w:fill="auto"/>
          </w:tcPr>
          <w:p w:rsidR="00886052" w:rsidRPr="00886052" w:rsidRDefault="00886052" w:rsidP="00B83FAF">
            <w:r w:rsidRPr="00886052">
              <w:t>14.</w:t>
            </w:r>
          </w:p>
        </w:tc>
        <w:tc>
          <w:tcPr>
            <w:tcW w:w="6095" w:type="dxa"/>
            <w:shd w:val="clear" w:color="auto" w:fill="auto"/>
          </w:tcPr>
          <w:p w:rsidR="00886052" w:rsidRPr="00886052" w:rsidRDefault="00886052" w:rsidP="00B83FAF">
            <w:r w:rsidRPr="00886052">
              <w:t>Заходи до Всесвітнього дня без тютюну</w:t>
            </w:r>
          </w:p>
        </w:tc>
        <w:tc>
          <w:tcPr>
            <w:tcW w:w="1418" w:type="dxa"/>
            <w:shd w:val="clear" w:color="auto" w:fill="auto"/>
          </w:tcPr>
          <w:p w:rsidR="00886052" w:rsidRPr="00886052" w:rsidRDefault="00886052" w:rsidP="00B83FAF">
            <w:pPr>
              <w:jc w:val="center"/>
            </w:pPr>
            <w:r w:rsidRPr="00886052">
              <w:t>травень</w:t>
            </w:r>
          </w:p>
        </w:tc>
        <w:tc>
          <w:tcPr>
            <w:tcW w:w="1417" w:type="dxa"/>
            <w:shd w:val="clear" w:color="auto" w:fill="auto"/>
          </w:tcPr>
          <w:p w:rsidR="00886052" w:rsidRPr="00886052" w:rsidRDefault="00886052" w:rsidP="00B83FAF">
            <w:pPr>
              <w:jc w:val="center"/>
            </w:pPr>
            <w:r w:rsidRPr="00886052">
              <w:t>учні ліцею</w:t>
            </w:r>
          </w:p>
        </w:tc>
      </w:tr>
      <w:tr w:rsidR="00886052" w:rsidRPr="00886052" w:rsidTr="00B83FAF">
        <w:trPr>
          <w:trHeight w:val="240"/>
        </w:trPr>
        <w:tc>
          <w:tcPr>
            <w:tcW w:w="709" w:type="dxa"/>
            <w:shd w:val="clear" w:color="auto" w:fill="auto"/>
          </w:tcPr>
          <w:p w:rsidR="00886052" w:rsidRPr="00886052" w:rsidRDefault="00886052" w:rsidP="00B83FAF">
            <w:r w:rsidRPr="00886052">
              <w:t>15.</w:t>
            </w:r>
          </w:p>
        </w:tc>
        <w:tc>
          <w:tcPr>
            <w:tcW w:w="6095" w:type="dxa"/>
            <w:shd w:val="clear" w:color="auto" w:fill="auto"/>
          </w:tcPr>
          <w:p w:rsidR="00886052" w:rsidRPr="00886052" w:rsidRDefault="00886052" w:rsidP="00B83FAF">
            <w:r w:rsidRPr="00886052">
              <w:t xml:space="preserve">Година психолога «Небезпечні квести для дітей»  </w:t>
            </w:r>
          </w:p>
        </w:tc>
        <w:tc>
          <w:tcPr>
            <w:tcW w:w="1418" w:type="dxa"/>
            <w:shd w:val="clear" w:color="auto" w:fill="auto"/>
          </w:tcPr>
          <w:p w:rsidR="00886052" w:rsidRPr="00886052" w:rsidRDefault="00886052" w:rsidP="00B83FAF">
            <w:pPr>
              <w:jc w:val="center"/>
            </w:pPr>
            <w:r w:rsidRPr="00886052">
              <w:t xml:space="preserve">лютий </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210"/>
        </w:trPr>
        <w:tc>
          <w:tcPr>
            <w:tcW w:w="709" w:type="dxa"/>
            <w:shd w:val="clear" w:color="auto" w:fill="auto"/>
          </w:tcPr>
          <w:p w:rsidR="00886052" w:rsidRPr="00886052" w:rsidRDefault="00886052" w:rsidP="00B83FAF">
            <w:r w:rsidRPr="00886052">
              <w:lastRenderedPageBreak/>
              <w:t>16.</w:t>
            </w:r>
          </w:p>
        </w:tc>
        <w:tc>
          <w:tcPr>
            <w:tcW w:w="6095" w:type="dxa"/>
            <w:shd w:val="clear" w:color="auto" w:fill="auto"/>
          </w:tcPr>
          <w:p w:rsidR="00886052" w:rsidRPr="00886052" w:rsidRDefault="00886052" w:rsidP="00B83FAF">
            <w:r w:rsidRPr="00886052">
              <w:t>Година психолога  «Станція призначення – життя»</w:t>
            </w:r>
          </w:p>
        </w:tc>
        <w:tc>
          <w:tcPr>
            <w:tcW w:w="1418" w:type="dxa"/>
            <w:shd w:val="clear" w:color="auto" w:fill="auto"/>
          </w:tcPr>
          <w:p w:rsidR="00886052" w:rsidRPr="00886052" w:rsidRDefault="00886052" w:rsidP="00B83FAF">
            <w:pPr>
              <w:jc w:val="center"/>
            </w:pPr>
            <w:r w:rsidRPr="00886052">
              <w:t>березень</w:t>
            </w:r>
          </w:p>
        </w:tc>
        <w:tc>
          <w:tcPr>
            <w:tcW w:w="1417" w:type="dxa"/>
            <w:shd w:val="clear" w:color="auto" w:fill="auto"/>
          </w:tcPr>
          <w:p w:rsidR="00886052" w:rsidRPr="00886052" w:rsidRDefault="00886052" w:rsidP="00B83FAF">
            <w:pPr>
              <w:jc w:val="center"/>
            </w:pPr>
            <w:r w:rsidRPr="00886052">
              <w:t>10,11кл.</w:t>
            </w:r>
          </w:p>
        </w:tc>
      </w:tr>
      <w:tr w:rsidR="00886052" w:rsidRPr="00886052" w:rsidTr="00B83FAF">
        <w:trPr>
          <w:trHeight w:val="180"/>
        </w:trPr>
        <w:tc>
          <w:tcPr>
            <w:tcW w:w="709" w:type="dxa"/>
            <w:shd w:val="clear" w:color="auto" w:fill="auto"/>
          </w:tcPr>
          <w:p w:rsidR="00886052" w:rsidRPr="00886052" w:rsidRDefault="00886052" w:rsidP="00B83FAF">
            <w:r w:rsidRPr="00886052">
              <w:t>17.</w:t>
            </w:r>
          </w:p>
        </w:tc>
        <w:tc>
          <w:tcPr>
            <w:tcW w:w="6095" w:type="dxa"/>
            <w:shd w:val="clear" w:color="auto" w:fill="auto"/>
          </w:tcPr>
          <w:p w:rsidR="00886052" w:rsidRPr="00886052" w:rsidRDefault="00886052" w:rsidP="00B83FAF">
            <w:pPr>
              <w:jc w:val="both"/>
            </w:pPr>
            <w:r w:rsidRPr="00886052">
              <w:t>Година психолога  «Небезпечні ігри - завдання з соціальних мереж»</w:t>
            </w:r>
          </w:p>
        </w:tc>
        <w:tc>
          <w:tcPr>
            <w:tcW w:w="1418" w:type="dxa"/>
            <w:shd w:val="clear" w:color="auto" w:fill="auto"/>
          </w:tcPr>
          <w:p w:rsidR="00886052" w:rsidRPr="00886052" w:rsidRDefault="00886052" w:rsidP="00B83FAF">
            <w:pPr>
              <w:jc w:val="center"/>
            </w:pPr>
            <w:r w:rsidRPr="00886052">
              <w:t>квітень</w:t>
            </w:r>
          </w:p>
        </w:tc>
        <w:tc>
          <w:tcPr>
            <w:tcW w:w="1417" w:type="dxa"/>
            <w:shd w:val="clear" w:color="auto" w:fill="auto"/>
          </w:tcPr>
          <w:p w:rsidR="00886052" w:rsidRPr="00886052" w:rsidRDefault="00886052" w:rsidP="00B83FAF">
            <w:pPr>
              <w:jc w:val="center"/>
            </w:pPr>
            <w:r w:rsidRPr="00886052">
              <w:t>8,9 кл.</w:t>
            </w:r>
          </w:p>
        </w:tc>
      </w:tr>
      <w:tr w:rsidR="00886052" w:rsidRPr="00886052" w:rsidTr="00B83FAF">
        <w:trPr>
          <w:trHeight w:val="366"/>
        </w:trPr>
        <w:tc>
          <w:tcPr>
            <w:tcW w:w="709" w:type="dxa"/>
            <w:shd w:val="clear" w:color="auto" w:fill="auto"/>
          </w:tcPr>
          <w:p w:rsidR="00886052" w:rsidRPr="00886052" w:rsidRDefault="00886052" w:rsidP="00B83FAF">
            <w:r w:rsidRPr="00886052">
              <w:t>18.</w:t>
            </w:r>
          </w:p>
        </w:tc>
        <w:tc>
          <w:tcPr>
            <w:tcW w:w="6095" w:type="dxa"/>
            <w:shd w:val="clear" w:color="auto" w:fill="auto"/>
          </w:tcPr>
          <w:p w:rsidR="00886052" w:rsidRPr="00886052" w:rsidRDefault="00886052" w:rsidP="00B83FAF">
            <w:r w:rsidRPr="00886052">
              <w:t>Година психолога  «Вміння сказати «НІ»»</w:t>
            </w:r>
          </w:p>
        </w:tc>
        <w:tc>
          <w:tcPr>
            <w:tcW w:w="1418" w:type="dxa"/>
            <w:shd w:val="clear" w:color="auto" w:fill="auto"/>
          </w:tcPr>
          <w:p w:rsidR="00886052" w:rsidRPr="00886052" w:rsidRDefault="00886052" w:rsidP="00B83FAF">
            <w:pPr>
              <w:jc w:val="center"/>
            </w:pPr>
            <w:r w:rsidRPr="00886052">
              <w:t>квітень</w:t>
            </w:r>
          </w:p>
        </w:tc>
        <w:tc>
          <w:tcPr>
            <w:tcW w:w="1417" w:type="dxa"/>
            <w:shd w:val="clear" w:color="auto" w:fill="auto"/>
          </w:tcPr>
          <w:p w:rsidR="00886052" w:rsidRPr="00886052" w:rsidRDefault="00886052" w:rsidP="00B83FAF">
            <w:pPr>
              <w:jc w:val="center"/>
            </w:pPr>
            <w:r w:rsidRPr="00886052">
              <w:t>8,9 кл.</w:t>
            </w:r>
          </w:p>
        </w:tc>
      </w:tr>
    </w:tbl>
    <w:p w:rsidR="00886052" w:rsidRPr="00886052" w:rsidRDefault="00886052" w:rsidP="00886052">
      <w:pPr>
        <w:ind w:firstLine="567"/>
        <w:jc w:val="both"/>
        <w:rPr>
          <w:lang w:val="en-US"/>
        </w:rPr>
      </w:pPr>
    </w:p>
    <w:p w:rsidR="00886052" w:rsidRPr="00886052" w:rsidRDefault="00886052" w:rsidP="00886052">
      <w:pPr>
        <w:spacing w:line="276" w:lineRule="auto"/>
        <w:ind w:firstLine="567"/>
        <w:jc w:val="both"/>
      </w:pPr>
      <w:r w:rsidRPr="00886052">
        <w:t xml:space="preserve">Протягом року постійно проводились консультації щодо написання курсових та науково-дослідницьких робіт з психології. Учні ліцею взяли активну участь у написанні курсових та науково-дослідницьких робіт  з психології, приймали  участь у районному етапі конкурсу-захисту науково-дослідницьких робіт учнів </w:t>
      </w:r>
      <w:r w:rsidRPr="00886052">
        <w:rPr>
          <w:shd w:val="clear" w:color="auto" w:fill="FFFFFF"/>
        </w:rPr>
        <w:t>–</w:t>
      </w:r>
      <w:r w:rsidRPr="00886052">
        <w:t xml:space="preserve"> членів МАН України і вибороли призові місця: Старостюк Ольга – І місце, Манич Ольга </w:t>
      </w:r>
      <w:r w:rsidRPr="00886052">
        <w:rPr>
          <w:shd w:val="clear" w:color="auto" w:fill="FFFFFF"/>
        </w:rPr>
        <w:t>–</w:t>
      </w:r>
      <w:r w:rsidRPr="00886052">
        <w:t xml:space="preserve"> ІІ місце, Іщенко Владислав – ІІ місце, Ільїнський Антон – ІІ місце.  Учениця 11 класу (ІІ курсу) Старостюк Ольга  -  лауреат ІІ етапу  конкурсу-захисту науково-дослідницьких робіт учнів </w:t>
      </w:r>
      <w:r w:rsidRPr="00886052">
        <w:rPr>
          <w:shd w:val="clear" w:color="auto" w:fill="FFFFFF"/>
        </w:rPr>
        <w:t>–</w:t>
      </w:r>
      <w:r w:rsidRPr="00886052">
        <w:t xml:space="preserve"> членів МАН України. Старостюк Ольга другий рік поспіль брала участь у Всеукраїнському колоквіумі «Космос.Людина.Духовність» і посіла ІІ місце.</w:t>
      </w:r>
    </w:p>
    <w:p w:rsidR="00886052" w:rsidRPr="00886052" w:rsidRDefault="00886052" w:rsidP="00886052">
      <w:pPr>
        <w:spacing w:line="276" w:lineRule="auto"/>
        <w:ind w:firstLine="567"/>
        <w:jc w:val="both"/>
        <w:rPr>
          <w:b/>
        </w:rPr>
      </w:pPr>
      <w:r w:rsidRPr="00886052">
        <w:rPr>
          <w:b/>
          <w:bCs/>
          <w:iCs/>
        </w:rPr>
        <w:t>Робота з педколективом, адміністрацією здійснювалося за такими напрямками:</w:t>
      </w:r>
    </w:p>
    <w:p w:rsidR="00886052" w:rsidRPr="00886052" w:rsidRDefault="00886052" w:rsidP="00886052">
      <w:pPr>
        <w:spacing w:line="276" w:lineRule="auto"/>
        <w:jc w:val="both"/>
      </w:pPr>
      <w:r w:rsidRPr="00886052">
        <w:t xml:space="preserve">1. Консультування, індивідуальні бесіди. </w:t>
      </w:r>
    </w:p>
    <w:p w:rsidR="00886052" w:rsidRPr="00886052" w:rsidRDefault="00886052" w:rsidP="00886052">
      <w:pPr>
        <w:spacing w:line="276" w:lineRule="auto"/>
        <w:jc w:val="both"/>
      </w:pPr>
      <w:r w:rsidRPr="00886052">
        <w:t>Консультації для вчителів надавалися за  результатами досліджень із метою подальшого планування роботи з колективом учнів, з окремими учнями та їх батьками.</w:t>
      </w:r>
    </w:p>
    <w:p w:rsidR="00886052" w:rsidRPr="00886052" w:rsidRDefault="00886052" w:rsidP="00886052">
      <w:pPr>
        <w:spacing w:line="276" w:lineRule="auto"/>
        <w:jc w:val="both"/>
      </w:pPr>
      <w:r w:rsidRPr="00886052">
        <w:t>2.Психолого-педагогічні семінари: «Психолого-педагогічний супровід розвитку учня в умовах нової української школи», «Формування позитивного іміджу педагога».</w:t>
      </w:r>
    </w:p>
    <w:p w:rsidR="00886052" w:rsidRPr="00886052" w:rsidRDefault="00886052" w:rsidP="00886052">
      <w:pPr>
        <w:spacing w:line="276" w:lineRule="auto"/>
        <w:jc w:val="both"/>
      </w:pPr>
      <w:r w:rsidRPr="00886052">
        <w:t>3.Виступи на педрадах, нарадах:  «Причини труднощів адаптації новоприбулих учнів і шляхи сумісної взаємодії в їх подоланні», «Убезпечення дітей від негативних інформаційних впливів та попередження агресивної поведінки».</w:t>
      </w:r>
    </w:p>
    <w:p w:rsidR="00886052" w:rsidRPr="00886052" w:rsidRDefault="00886052" w:rsidP="00886052">
      <w:pPr>
        <w:spacing w:line="276" w:lineRule="auto"/>
        <w:jc w:val="both"/>
      </w:pPr>
      <w:r w:rsidRPr="00886052">
        <w:t>4.Виступи на МО класних керівників.</w:t>
      </w:r>
    </w:p>
    <w:p w:rsidR="00886052" w:rsidRPr="00886052" w:rsidRDefault="00886052" w:rsidP="00886052">
      <w:pPr>
        <w:spacing w:line="276" w:lineRule="auto"/>
        <w:jc w:val="both"/>
      </w:pPr>
      <w:r w:rsidRPr="00886052">
        <w:t>5.Надавалася психологічна допомога вчителям у проведенні уроків, класним керівникам, кураторам у роботі з батьками, учнями.</w:t>
      </w:r>
    </w:p>
    <w:p w:rsidR="00886052" w:rsidRPr="00886052" w:rsidRDefault="00886052" w:rsidP="00886052">
      <w:pPr>
        <w:spacing w:line="276" w:lineRule="auto"/>
        <w:ind w:firstLine="567"/>
        <w:jc w:val="both"/>
        <w:rPr>
          <w:b/>
        </w:rPr>
      </w:pPr>
      <w:r w:rsidRPr="00886052">
        <w:t>Практичний психолог ліцею взяла участь у  першому та другому етапах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 з корекційною програмою «Психологічна корекція маніпулятивної поведінки особистості юнацького віку». Кореційна програма була затверджена районною та обласною методичними радами.</w:t>
      </w:r>
    </w:p>
    <w:p w:rsidR="00886052" w:rsidRPr="00886052" w:rsidRDefault="00886052" w:rsidP="00886052">
      <w:pPr>
        <w:shd w:val="clear" w:color="auto" w:fill="FFFFFF"/>
        <w:spacing w:line="276" w:lineRule="auto"/>
        <w:ind w:firstLine="567"/>
        <w:jc w:val="both"/>
      </w:pPr>
      <w:r w:rsidRPr="00886052">
        <w:rPr>
          <w:shd w:val="clear" w:color="auto" w:fill="FFFFFF"/>
        </w:rPr>
        <w:t>Переважна більшість запитів, які надходили до практичного психолога як з боку батьків, так і з боку педагогічних працівників, стосувалися форм поведінки учнів та емоційно–вольової сфери. Учні ліцею зверталися за психологічною допомогою у розв’язанні певних життєвих труднощів. Також надходили запити на розв’язання конфліктних ситуацій.</w:t>
      </w:r>
    </w:p>
    <w:p w:rsidR="00886052" w:rsidRPr="00886052" w:rsidRDefault="00886052" w:rsidP="00886052">
      <w:pPr>
        <w:ind w:firstLine="567"/>
        <w:jc w:val="both"/>
      </w:pPr>
      <w:r w:rsidRPr="00886052">
        <w:t xml:space="preserve">Постійно поповнювалася та змінювалася інформація на стендах  «Вам, випускники», «Хто попереджений – той захищений»,  методичні матеріали  та інформація для учнів, учителів, батьків  із психології на </w:t>
      </w:r>
      <w:r w:rsidRPr="00886052">
        <w:rPr>
          <w:lang w:val="en-US"/>
        </w:rPr>
        <w:t>web</w:t>
      </w:r>
      <w:r w:rsidRPr="00886052">
        <w:t xml:space="preserve">-сайті ліцею. </w:t>
      </w:r>
    </w:p>
    <w:p w:rsidR="00886052" w:rsidRPr="00886052" w:rsidRDefault="00886052" w:rsidP="00FD46F5">
      <w:pPr>
        <w:ind w:firstLine="567"/>
        <w:rPr>
          <w:b/>
          <w:i/>
        </w:rPr>
      </w:pPr>
      <w:r w:rsidRPr="00886052">
        <w:rPr>
          <w:b/>
          <w:i/>
        </w:rPr>
        <w:t>Організаційно-методична робота охоплювала різні види діяльності:</w:t>
      </w:r>
    </w:p>
    <w:p w:rsidR="00886052" w:rsidRPr="00886052" w:rsidRDefault="00886052" w:rsidP="00886052">
      <w:pPr>
        <w:jc w:val="both"/>
      </w:pPr>
      <w:r w:rsidRPr="00886052">
        <w:t xml:space="preserve">– планування річне і поточне; загальне та за різними напрямками роботи; </w:t>
      </w:r>
    </w:p>
    <w:p w:rsidR="00886052" w:rsidRPr="00886052" w:rsidRDefault="00886052" w:rsidP="00886052">
      <w:pPr>
        <w:jc w:val="both"/>
      </w:pPr>
      <w:r w:rsidRPr="00886052">
        <w:t xml:space="preserve">– складання звітів про виконану роботу; </w:t>
      </w:r>
    </w:p>
    <w:p w:rsidR="00886052" w:rsidRPr="00886052" w:rsidRDefault="00886052" w:rsidP="00886052">
      <w:pPr>
        <w:jc w:val="both"/>
      </w:pPr>
      <w:r w:rsidRPr="00886052">
        <w:t>– організаційно-методична підготовка психологічного супроводу учнів;</w:t>
      </w:r>
    </w:p>
    <w:p w:rsidR="00886052" w:rsidRPr="00886052" w:rsidRDefault="00886052" w:rsidP="00886052">
      <w:pPr>
        <w:jc w:val="both"/>
      </w:pPr>
      <w:r w:rsidRPr="00886052">
        <w:t>– обробка результатів психодіагностики;</w:t>
      </w:r>
    </w:p>
    <w:p w:rsidR="00886052" w:rsidRPr="00886052" w:rsidRDefault="00886052" w:rsidP="00886052">
      <w:pPr>
        <w:jc w:val="both"/>
      </w:pPr>
      <w:r w:rsidRPr="00886052">
        <w:t>– підготовка до проведення групових занять, тренінгів;</w:t>
      </w:r>
    </w:p>
    <w:p w:rsidR="00886052" w:rsidRPr="00886052" w:rsidRDefault="00886052" w:rsidP="00886052">
      <w:pPr>
        <w:jc w:val="both"/>
      </w:pPr>
      <w:r w:rsidRPr="00886052">
        <w:t>– підготовка до виступів на педрадах, семінарах, нарадах;</w:t>
      </w:r>
    </w:p>
    <w:p w:rsidR="00886052" w:rsidRPr="00886052" w:rsidRDefault="00886052" w:rsidP="00886052">
      <w:pPr>
        <w:jc w:val="both"/>
      </w:pPr>
      <w:r w:rsidRPr="00886052">
        <w:lastRenderedPageBreak/>
        <w:t>– підготовка до виступів на батьківських зборах;</w:t>
      </w:r>
    </w:p>
    <w:p w:rsidR="00886052" w:rsidRPr="00886052" w:rsidRDefault="00886052" w:rsidP="00886052">
      <w:pPr>
        <w:jc w:val="both"/>
      </w:pPr>
      <w:r w:rsidRPr="00886052">
        <w:t>– робота в бібліотеці, мережі Internet, самоосвітня робота;</w:t>
      </w:r>
    </w:p>
    <w:p w:rsidR="00886052" w:rsidRPr="00886052" w:rsidRDefault="00886052" w:rsidP="00886052">
      <w:pPr>
        <w:jc w:val="both"/>
      </w:pPr>
      <w:r w:rsidRPr="00886052">
        <w:t>– підвищення фахового рівня.</w:t>
      </w:r>
    </w:p>
    <w:p w:rsidR="00886052" w:rsidRPr="00886052" w:rsidRDefault="00886052" w:rsidP="00886052">
      <w:pPr>
        <w:ind w:firstLine="567"/>
        <w:jc w:val="both"/>
        <w:rPr>
          <w:b/>
        </w:rPr>
      </w:pPr>
      <w:r w:rsidRPr="00886052">
        <w:t>Видано накази від 09.09.2018 р. № 174 «Про особливості діяльності психологічної служби ліцею у 2018/2019 навчальному році», ,</w:t>
      </w:r>
      <w:r w:rsidRPr="00886052">
        <w:rPr>
          <w:b/>
        </w:rPr>
        <w:t xml:space="preserve"> </w:t>
      </w:r>
      <w:r w:rsidRPr="00886052">
        <w:t>від 07.09.2018 р. № 173 «Про затвердження заходів щодо адаптації новоприбулих учнів 8 класу до навчання в ліцеї».</w:t>
      </w:r>
      <w:r w:rsidRPr="00886052">
        <w:rPr>
          <w:b/>
        </w:rPr>
        <w:t xml:space="preserve"> </w:t>
      </w:r>
    </w:p>
    <w:p w:rsidR="00886052" w:rsidRPr="00886052" w:rsidRDefault="00886052" w:rsidP="00886052">
      <w:pPr>
        <w:ind w:firstLine="567"/>
        <w:jc w:val="center"/>
        <w:rPr>
          <w:b/>
          <w:i/>
        </w:rPr>
      </w:pPr>
      <w:r w:rsidRPr="00886052">
        <w:rPr>
          <w:b/>
          <w:i/>
        </w:rPr>
        <w:t>Соціальний захист дітей</w:t>
      </w:r>
    </w:p>
    <w:p w:rsidR="00886052" w:rsidRPr="00886052" w:rsidRDefault="00886052" w:rsidP="00886052">
      <w:pPr>
        <w:ind w:firstLine="567"/>
        <w:jc w:val="both"/>
      </w:pPr>
      <w:r w:rsidRPr="00886052">
        <w:t>Соціальний педагог ліцею Пелішенко В.В. здійснювала свою роботу відповідно  до  Законів  України  за  такими  напрямками  роботи: діагностична, консультативна, захисна, соціально-перетворювальна, профілактична та організаційна.</w:t>
      </w:r>
    </w:p>
    <w:p w:rsidR="00886052" w:rsidRPr="00886052" w:rsidRDefault="00886052" w:rsidP="00886052">
      <w:pPr>
        <w:ind w:firstLine="567"/>
        <w:jc w:val="both"/>
      </w:pPr>
      <w:r w:rsidRPr="00886052">
        <w:t>Організація роботи соціального педагога  базувалася на  заходах, спрямованих на реалізацію державних, регіональних програм, наказів та рішень;  запитах і специфіці закладу; власного плану діяльності.</w:t>
      </w:r>
    </w:p>
    <w:p w:rsidR="00886052" w:rsidRPr="00886052" w:rsidRDefault="00886052" w:rsidP="00886052">
      <w:pPr>
        <w:ind w:left="142" w:firstLine="425"/>
        <w:jc w:val="both"/>
      </w:pPr>
      <w:r w:rsidRPr="00886052">
        <w:t>Було вивчено соціальний статус родин, складено соціальний паспорт, здійснювалось відвідування їх вдома, складались акти.</w:t>
      </w:r>
    </w:p>
    <w:p w:rsidR="00886052" w:rsidRPr="00886052" w:rsidRDefault="00886052" w:rsidP="00886052">
      <w:pPr>
        <w:ind w:left="142" w:firstLine="425"/>
        <w:jc w:val="both"/>
      </w:pPr>
      <w:r w:rsidRPr="00886052">
        <w:t>У минулому навчальному році у ліцеї навчалось 82 учнів.</w:t>
      </w:r>
      <w:r w:rsidRPr="00886052">
        <w:rPr>
          <w:b/>
        </w:rPr>
        <w:t xml:space="preserve"> </w:t>
      </w:r>
      <w:r w:rsidRPr="00886052">
        <w:t>З них:</w:t>
      </w:r>
    </w:p>
    <w:p w:rsidR="00886052" w:rsidRPr="00886052" w:rsidRDefault="00886052" w:rsidP="00886052">
      <w:pPr>
        <w:jc w:val="both"/>
      </w:pPr>
      <w:r w:rsidRPr="00886052">
        <w:t>напівсиріт – 7; дітей-інвалідів – 2; дітей з багатодітних сімей – 7; дітей,  які потрапили в складні життєві обставини – 4; мали статус потерпілих – 75.</w:t>
      </w:r>
    </w:p>
    <w:p w:rsidR="00886052" w:rsidRPr="00886052" w:rsidRDefault="00886052" w:rsidP="00886052">
      <w:pPr>
        <w:tabs>
          <w:tab w:val="left" w:pos="0"/>
        </w:tabs>
        <w:jc w:val="both"/>
        <w:rPr>
          <w:i/>
        </w:rPr>
      </w:pPr>
      <w:r w:rsidRPr="00886052">
        <w:t>На виконання Закону України «Про охорону дитинства» були організовані для учнів пільгового контингенту заходи: акції милосердя, ярмарки, свята, екскурсії, першочергове оздоровлення, видані накази по ліцею від 22.12.2018 р. № 229 «</w:t>
      </w:r>
      <w:r w:rsidRPr="00886052">
        <w:rPr>
          <w:iCs/>
        </w:rPr>
        <w:t>Про виконання закону про антибулінг</w:t>
      </w:r>
      <w:r w:rsidRPr="00886052">
        <w:t xml:space="preserve">», 08.02.2019 р. №     «Про запобігання булінгу» .    </w:t>
      </w:r>
    </w:p>
    <w:p w:rsidR="00886052" w:rsidRPr="00BD0557" w:rsidRDefault="00886052" w:rsidP="00886052">
      <w:pPr>
        <w:ind w:firstLine="567"/>
        <w:jc w:val="center"/>
        <w:rPr>
          <w:b/>
          <w:i/>
          <w:lang w:val="uk-UA"/>
        </w:rPr>
      </w:pPr>
      <w:r w:rsidRPr="00BD0557">
        <w:rPr>
          <w:b/>
          <w:i/>
          <w:lang w:val="uk-UA"/>
        </w:rPr>
        <w:t>Робота бібліотеки</w:t>
      </w:r>
    </w:p>
    <w:p w:rsidR="00886052" w:rsidRPr="00886052" w:rsidRDefault="00886052" w:rsidP="00886052">
      <w:pPr>
        <w:pStyle w:val="a5"/>
        <w:ind w:firstLine="567"/>
        <w:jc w:val="both"/>
        <w:rPr>
          <w:b w:val="0"/>
          <w:sz w:val="24"/>
        </w:rPr>
      </w:pPr>
      <w:r w:rsidRPr="00886052">
        <w:rPr>
          <w:b w:val="0"/>
          <w:sz w:val="24"/>
        </w:rPr>
        <w:t xml:space="preserve">Виконуючи триєдину функцію: інформативну, просвітницьку і духовну, – бібліотека ліцею проводила відповідну роботу. </w:t>
      </w:r>
    </w:p>
    <w:p w:rsidR="00886052" w:rsidRPr="00886052" w:rsidRDefault="00886052" w:rsidP="00886052">
      <w:pPr>
        <w:pStyle w:val="a5"/>
        <w:ind w:firstLine="567"/>
        <w:jc w:val="both"/>
        <w:rPr>
          <w:b w:val="0"/>
          <w:bCs w:val="0"/>
          <w:sz w:val="24"/>
        </w:rPr>
      </w:pPr>
      <w:r w:rsidRPr="00886052">
        <w:rPr>
          <w:b w:val="0"/>
          <w:bCs w:val="0"/>
          <w:sz w:val="24"/>
        </w:rPr>
        <w:t xml:space="preserve">Згідно з навчальними програмами ліцеїсти у 2018/2019 н.р. були забезпечені підручниками повністю 100% (за рахунок перерозподілу підручників між бібліотеками навчальних закладів району). Крім підручників учні забезпечувалися програмною літературою, літературою  для позакласного читання, підготовки рефератів, доповідей, написання курсових проектів, МАНівських робіт. </w:t>
      </w:r>
    </w:p>
    <w:p w:rsidR="00886052" w:rsidRPr="00886052" w:rsidRDefault="00886052" w:rsidP="00886052">
      <w:pPr>
        <w:pStyle w:val="a5"/>
        <w:ind w:firstLine="567"/>
        <w:jc w:val="both"/>
        <w:rPr>
          <w:b w:val="0"/>
          <w:bCs w:val="0"/>
          <w:sz w:val="24"/>
        </w:rPr>
      </w:pPr>
      <w:r w:rsidRPr="00886052">
        <w:rPr>
          <w:b w:val="0"/>
          <w:bCs w:val="0"/>
          <w:sz w:val="24"/>
        </w:rPr>
        <w:t xml:space="preserve">Методичну допомогу вчителі одержували завдяки надходженню періодичних видань.  </w:t>
      </w:r>
    </w:p>
    <w:p w:rsidR="00886052" w:rsidRPr="00886052" w:rsidRDefault="00886052" w:rsidP="00886052">
      <w:pPr>
        <w:ind w:firstLine="567"/>
        <w:jc w:val="both"/>
        <w:rPr>
          <w:bCs/>
          <w:lang w:val="uk-UA"/>
        </w:rPr>
      </w:pPr>
      <w:r w:rsidRPr="00886052">
        <w:rPr>
          <w:lang w:val="uk-UA"/>
        </w:rPr>
        <w:t xml:space="preserve">Книжковий фонд бібліотеки ліцею становив </w:t>
      </w:r>
      <w:r w:rsidRPr="00886052">
        <w:rPr>
          <w:bCs/>
          <w:iCs/>
          <w:lang w:val="uk-UA"/>
        </w:rPr>
        <w:t>4489 екземплярів</w:t>
      </w:r>
      <w:r w:rsidRPr="00886052">
        <w:rPr>
          <w:lang w:val="uk-UA"/>
        </w:rPr>
        <w:t xml:space="preserve">: навчальних підручників – </w:t>
      </w:r>
      <w:r w:rsidRPr="00886052">
        <w:rPr>
          <w:bCs/>
          <w:iCs/>
          <w:lang w:val="uk-UA"/>
        </w:rPr>
        <w:t>2407,</w:t>
      </w:r>
      <w:r w:rsidRPr="00886052">
        <w:rPr>
          <w:bCs/>
          <w:i/>
          <w:iCs/>
          <w:lang w:val="uk-UA"/>
        </w:rPr>
        <w:t xml:space="preserve"> </w:t>
      </w:r>
      <w:r w:rsidRPr="00886052">
        <w:rPr>
          <w:lang w:val="uk-UA"/>
        </w:rPr>
        <w:t xml:space="preserve">художньої літератури – </w:t>
      </w:r>
      <w:r w:rsidRPr="00886052">
        <w:rPr>
          <w:bCs/>
          <w:iCs/>
          <w:lang w:val="uk-UA"/>
        </w:rPr>
        <w:t>2082,</w:t>
      </w:r>
      <w:r w:rsidRPr="00886052">
        <w:rPr>
          <w:bCs/>
          <w:i/>
          <w:iCs/>
          <w:lang w:val="uk-UA"/>
        </w:rPr>
        <w:t xml:space="preserve"> </w:t>
      </w:r>
      <w:r w:rsidRPr="00886052">
        <w:rPr>
          <w:bCs/>
          <w:iCs/>
          <w:lang w:val="uk-UA"/>
        </w:rPr>
        <w:t>універсальної літератури</w:t>
      </w:r>
      <w:r w:rsidRPr="00886052">
        <w:rPr>
          <w:bCs/>
          <w:i/>
          <w:iCs/>
          <w:lang w:val="uk-UA"/>
        </w:rPr>
        <w:t xml:space="preserve"> – </w:t>
      </w:r>
      <w:r w:rsidRPr="00886052">
        <w:rPr>
          <w:bCs/>
          <w:iCs/>
          <w:lang w:val="uk-UA"/>
        </w:rPr>
        <w:t>87,</w:t>
      </w:r>
      <w:r w:rsidRPr="00886052">
        <w:rPr>
          <w:bCs/>
          <w:i/>
          <w:iCs/>
          <w:lang w:val="uk-UA"/>
        </w:rPr>
        <w:t xml:space="preserve"> </w:t>
      </w:r>
      <w:r w:rsidRPr="00886052">
        <w:rPr>
          <w:bCs/>
          <w:iCs/>
          <w:lang w:val="uk-UA"/>
        </w:rPr>
        <w:t>довідникової літератури</w:t>
      </w:r>
      <w:r w:rsidRPr="00886052">
        <w:rPr>
          <w:bCs/>
          <w:i/>
          <w:iCs/>
          <w:lang w:val="uk-UA"/>
        </w:rPr>
        <w:t xml:space="preserve"> – </w:t>
      </w:r>
      <w:r w:rsidRPr="00886052">
        <w:rPr>
          <w:bCs/>
          <w:iCs/>
          <w:lang w:val="uk-UA"/>
        </w:rPr>
        <w:t>126,</w:t>
      </w:r>
      <w:r w:rsidRPr="00886052">
        <w:rPr>
          <w:bCs/>
          <w:i/>
          <w:iCs/>
          <w:lang w:val="uk-UA"/>
        </w:rPr>
        <w:t xml:space="preserve"> </w:t>
      </w:r>
      <w:r w:rsidRPr="00886052">
        <w:rPr>
          <w:bCs/>
          <w:iCs/>
          <w:lang w:val="uk-UA"/>
        </w:rPr>
        <w:t>методичної літератури</w:t>
      </w:r>
      <w:r w:rsidRPr="00886052">
        <w:rPr>
          <w:bCs/>
          <w:i/>
          <w:iCs/>
          <w:lang w:val="uk-UA"/>
        </w:rPr>
        <w:t xml:space="preserve"> </w:t>
      </w:r>
      <w:r w:rsidRPr="00886052">
        <w:rPr>
          <w:bCs/>
          <w:iCs/>
          <w:lang w:val="uk-UA"/>
        </w:rPr>
        <w:t xml:space="preserve">– 131; </w:t>
      </w:r>
      <w:r w:rsidRPr="00886052">
        <w:rPr>
          <w:bCs/>
          <w:lang w:val="uk-UA"/>
        </w:rPr>
        <w:t xml:space="preserve">наявна достатня кількість фахових періодичних видань (5 екземплярів). </w:t>
      </w:r>
    </w:p>
    <w:p w:rsidR="00886052" w:rsidRPr="00886052" w:rsidRDefault="00886052" w:rsidP="00886052">
      <w:pPr>
        <w:ind w:firstLine="540"/>
        <w:jc w:val="both"/>
      </w:pPr>
      <w:r w:rsidRPr="00886052">
        <w:rPr>
          <w:bCs/>
        </w:rPr>
        <w:t xml:space="preserve">Було проведено ряд заходів: </w:t>
      </w:r>
    </w:p>
    <w:p w:rsidR="00886052" w:rsidRPr="00886052" w:rsidRDefault="00886052" w:rsidP="00886052">
      <w:pPr>
        <w:jc w:val="both"/>
      </w:pPr>
      <w:r w:rsidRPr="00886052">
        <w:t>– лінійки до Всеукраїнського дня бібліотек, «Світ книги – чисте й невичерпне джерело»;</w:t>
      </w:r>
    </w:p>
    <w:p w:rsidR="00886052" w:rsidRPr="00886052" w:rsidRDefault="00886052" w:rsidP="00886052">
      <w:pPr>
        <w:spacing w:line="276" w:lineRule="auto"/>
      </w:pPr>
      <w:r w:rsidRPr="00886052">
        <w:t xml:space="preserve">– виставка літератури «Книги, які є в бібліотеці в одному екземплярі»;  </w:t>
      </w:r>
    </w:p>
    <w:p w:rsidR="00886052" w:rsidRPr="00886052" w:rsidRDefault="00886052" w:rsidP="00886052">
      <w:pPr>
        <w:jc w:val="both"/>
      </w:pPr>
      <w:r w:rsidRPr="00886052">
        <w:t>– інформаційний огляд «Сторінками періодичних видань»;</w:t>
      </w:r>
    </w:p>
    <w:p w:rsidR="00886052" w:rsidRPr="00886052" w:rsidRDefault="00886052" w:rsidP="00886052">
      <w:pPr>
        <w:spacing w:line="276" w:lineRule="auto"/>
      </w:pPr>
      <w:r w:rsidRPr="00886052">
        <w:t>– рейди-перевірки збереження  підручників «З чим учень прийшов на урок?»;</w:t>
      </w:r>
    </w:p>
    <w:p w:rsidR="00886052" w:rsidRPr="00886052" w:rsidRDefault="00886052" w:rsidP="00886052">
      <w:pPr>
        <w:pStyle w:val="ab"/>
        <w:numPr>
          <w:ilvl w:val="0"/>
          <w:numId w:val="18"/>
        </w:numPr>
        <w:spacing w:after="0"/>
        <w:ind w:left="284" w:hanging="284"/>
        <w:rPr>
          <w:rFonts w:ascii="Times New Roman" w:hAnsi="Times New Roman"/>
          <w:sz w:val="24"/>
          <w:szCs w:val="24"/>
        </w:rPr>
      </w:pPr>
      <w:r w:rsidRPr="00886052">
        <w:rPr>
          <w:rFonts w:ascii="Times New Roman" w:hAnsi="Times New Roman"/>
          <w:sz w:val="24"/>
          <w:szCs w:val="24"/>
        </w:rPr>
        <w:t>виставка-запрошення «Добрий день, книжковий тиждень»;</w:t>
      </w:r>
    </w:p>
    <w:p w:rsidR="00886052" w:rsidRPr="00886052" w:rsidRDefault="00886052" w:rsidP="00886052">
      <w:pPr>
        <w:spacing w:line="360" w:lineRule="auto"/>
      </w:pPr>
      <w:r w:rsidRPr="00886052">
        <w:t>– літературна вітальня «На лебединих крилах»;</w:t>
      </w:r>
    </w:p>
    <w:p w:rsidR="00886052" w:rsidRPr="00886052" w:rsidRDefault="00886052" w:rsidP="00886052">
      <w:pPr>
        <w:spacing w:line="360" w:lineRule="auto"/>
      </w:pPr>
      <w:r w:rsidRPr="00886052">
        <w:t>– відеопрезентація «Восьме чудо світу»;</w:t>
      </w:r>
    </w:p>
    <w:p w:rsidR="00886052" w:rsidRPr="00886052" w:rsidRDefault="00886052" w:rsidP="00886052">
      <w:pPr>
        <w:jc w:val="both"/>
      </w:pPr>
      <w:r w:rsidRPr="00886052">
        <w:t>– пам’ятка користувачу «Літературна спадщина І. Франка і світова література»;</w:t>
      </w:r>
    </w:p>
    <w:p w:rsidR="00886052" w:rsidRPr="00886052" w:rsidRDefault="00886052" w:rsidP="00886052">
      <w:pPr>
        <w:spacing w:line="276" w:lineRule="auto"/>
      </w:pPr>
      <w:r w:rsidRPr="00886052">
        <w:t>– конкурс малюнків на кращу ілюстрацію улюбленої книги;</w:t>
      </w:r>
    </w:p>
    <w:p w:rsidR="00886052" w:rsidRPr="00886052" w:rsidRDefault="00886052" w:rsidP="00886052">
      <w:pPr>
        <w:jc w:val="both"/>
      </w:pPr>
      <w:r w:rsidRPr="00886052">
        <w:t>– книжкова виставка «З далеких мандрів повернулась»;</w:t>
      </w:r>
    </w:p>
    <w:p w:rsidR="00886052" w:rsidRPr="00886052" w:rsidRDefault="00886052" w:rsidP="00886052">
      <w:pPr>
        <w:spacing w:line="276" w:lineRule="auto"/>
      </w:pPr>
      <w:r w:rsidRPr="00886052">
        <w:t>– день повернення книги учнями-боржниками до ліцейної, шкільної, районної бібліотек;</w:t>
      </w:r>
    </w:p>
    <w:p w:rsidR="00886052" w:rsidRPr="00886052" w:rsidRDefault="00886052" w:rsidP="00886052">
      <w:pPr>
        <w:spacing w:line="276" w:lineRule="auto"/>
      </w:pPr>
      <w:r w:rsidRPr="00886052">
        <w:t>– година спілкування «Восьме чудо світу – книга»;</w:t>
      </w:r>
    </w:p>
    <w:p w:rsidR="00886052" w:rsidRPr="00886052" w:rsidRDefault="00886052" w:rsidP="00886052">
      <w:pPr>
        <w:spacing w:line="276" w:lineRule="auto"/>
      </w:pPr>
      <w:r w:rsidRPr="00886052">
        <w:lastRenderedPageBreak/>
        <w:t>– зустріч за круглим столом у бібліотеці на кращого декламатора віршів про книгу;</w:t>
      </w:r>
    </w:p>
    <w:p w:rsidR="00886052" w:rsidRPr="00886052" w:rsidRDefault="00886052" w:rsidP="00886052">
      <w:pPr>
        <w:jc w:val="both"/>
      </w:pPr>
      <w:r w:rsidRPr="00886052">
        <w:t>– перегляд відеоролика «Книзі – друге життя».</w:t>
      </w:r>
    </w:p>
    <w:p w:rsidR="00886052" w:rsidRPr="00886052" w:rsidRDefault="00886052" w:rsidP="00886052">
      <w:pPr>
        <w:tabs>
          <w:tab w:val="left" w:pos="4820"/>
        </w:tabs>
        <w:ind w:firstLine="540"/>
        <w:jc w:val="both"/>
      </w:pPr>
      <w:r w:rsidRPr="00886052">
        <w:t>Підготовлено книжкові виставки: «Новий рік крокує Україною»; «Колядки старої шухлядки»; «Не бійся заглядати у словник»; «Тільки пам'ять не сивіє»; «110 років з Дня народження І.Багряна»; виставка учнівських проектів з музичного мистецтва; віртуальна виставка «І. Франко – дух, наука, думка, воля»; «Шануймо ветеранів»; «Вогонь війни у пам’яті навічно».</w:t>
      </w:r>
    </w:p>
    <w:p w:rsidR="00886052" w:rsidRPr="00886052" w:rsidRDefault="00886052" w:rsidP="00886052">
      <w:pPr>
        <w:ind w:firstLine="540"/>
        <w:jc w:val="both"/>
      </w:pPr>
      <w:r w:rsidRPr="00886052">
        <w:t xml:space="preserve">Протягом 2018/2019  н.р. зафіксовано 914 відвідувань бібліотеки ліцею, що в середньому на одного учня складає 12 відвідувань. Це свідчить про достатнє охоплення учнів бібліотекою і наявність дієвого контролю за читанням програмової літератури вчителями ліцею. </w:t>
      </w:r>
    </w:p>
    <w:p w:rsidR="00886052" w:rsidRPr="00886052" w:rsidRDefault="00886052" w:rsidP="00886052">
      <w:pPr>
        <w:ind w:firstLine="540"/>
        <w:jc w:val="both"/>
      </w:pPr>
      <w:r w:rsidRPr="00886052">
        <w:t>За рік проведено 2 рейди перевірки збереження підручників (в першому та другому семестрах). Найкраще зберігають підручники учні 8-9 класів.</w:t>
      </w:r>
    </w:p>
    <w:p w:rsidR="00886052" w:rsidRPr="00886052" w:rsidRDefault="00886052" w:rsidP="00886052">
      <w:pPr>
        <w:ind w:firstLine="567"/>
        <w:jc w:val="both"/>
        <w:rPr>
          <w:bCs/>
        </w:rPr>
      </w:pPr>
      <w:r w:rsidRPr="00886052">
        <w:rPr>
          <w:bCs/>
        </w:rPr>
        <w:t xml:space="preserve">У бібліотеці оформлені тематичні художньо-ілюстративні виставки: </w:t>
      </w:r>
    </w:p>
    <w:p w:rsidR="00886052" w:rsidRPr="00886052" w:rsidRDefault="00886052" w:rsidP="00886052">
      <w:pPr>
        <w:jc w:val="both"/>
        <w:rPr>
          <w:bCs/>
        </w:rPr>
      </w:pPr>
      <w:r w:rsidRPr="00886052">
        <w:rPr>
          <w:bCs/>
          <w:i/>
          <w:iCs/>
        </w:rPr>
        <w:t xml:space="preserve">– </w:t>
      </w:r>
      <w:r w:rsidRPr="00886052">
        <w:rPr>
          <w:bCs/>
        </w:rPr>
        <w:t xml:space="preserve">постійно діючі: «Вклонімося і мертвим і живим», «День партизанської слави», «Вогонь війни у пам’яті навічно», «Здоровий спосіб життя», «Вічна шана героям», «Обдаровані діти», «Молодь за здоровий спосіб життя», «Право і закон», «Джерела народної мудрості»; </w:t>
      </w:r>
    </w:p>
    <w:p w:rsidR="00886052" w:rsidRPr="00886052" w:rsidRDefault="00886052" w:rsidP="00886052">
      <w:pPr>
        <w:jc w:val="both"/>
        <w:rPr>
          <w:bCs/>
        </w:rPr>
      </w:pPr>
      <w:r w:rsidRPr="00886052">
        <w:rPr>
          <w:b/>
          <w:bCs/>
          <w:i/>
          <w:iCs/>
        </w:rPr>
        <w:t xml:space="preserve">– </w:t>
      </w:r>
      <w:r w:rsidRPr="00886052">
        <w:rPr>
          <w:bCs/>
        </w:rPr>
        <w:t xml:space="preserve">тимчасові: «Україна суверенна: від витоків до сьогодення», «Навіки слава Україні, героям слава навіки», «З далеких мандрів повернулась», «Вшануймо ветеранів», «Бібліотеки світу», «Правове виховання», «Навіки в пам’яті народній», «Новий рік крокує Україною», «Колядки старої шухлядки», «Тільки пам’ять не сивіє», «Не бійся заглядати у словник», віртуальна виставка </w:t>
      </w:r>
    </w:p>
    <w:p w:rsidR="00886052" w:rsidRPr="00886052" w:rsidRDefault="00886052" w:rsidP="00886052">
      <w:pPr>
        <w:jc w:val="both"/>
        <w:rPr>
          <w:bCs/>
        </w:rPr>
      </w:pPr>
      <w:r w:rsidRPr="00886052">
        <w:rPr>
          <w:bCs/>
        </w:rPr>
        <w:t>«І. Франко – дух, наука, думка, воля», «Війна і пам'ять поколінь», «День соборності та свободи України», «Українська мова: історія і сучасність», «Це – голос наш», «Афганістан – наш сум та біль», «Скорботний час ядерної енергетики», «Історія українського державотворення» до 100-річчя подій Української революції 1917-1921 та вшануванню пам’яті її учасників;</w:t>
      </w:r>
    </w:p>
    <w:p w:rsidR="00886052" w:rsidRPr="00886052" w:rsidRDefault="00886052" w:rsidP="00886052">
      <w:pPr>
        <w:jc w:val="both"/>
        <w:rPr>
          <w:bCs/>
        </w:rPr>
      </w:pPr>
      <w:r w:rsidRPr="00886052">
        <w:rPr>
          <w:bCs/>
        </w:rPr>
        <w:t xml:space="preserve"> </w:t>
      </w:r>
      <w:r w:rsidRPr="00886052">
        <w:rPr>
          <w:bCs/>
          <w:i/>
          <w:iCs/>
        </w:rPr>
        <w:t xml:space="preserve">– </w:t>
      </w:r>
      <w:r w:rsidRPr="00886052">
        <w:rPr>
          <w:bCs/>
          <w:iCs/>
        </w:rPr>
        <w:t>тематичні</w:t>
      </w:r>
      <w:r w:rsidRPr="00886052">
        <w:rPr>
          <w:bCs/>
          <w:i/>
          <w:iCs/>
        </w:rPr>
        <w:t xml:space="preserve"> </w:t>
      </w:r>
      <w:r w:rsidRPr="00886052">
        <w:rPr>
          <w:bCs/>
        </w:rPr>
        <w:t xml:space="preserve">папки: «Масові заходи», «Нормативно - правові документи», «Організація роботи бібліотеки», «Права дитини», «Географія», «Природні заповідники», «Відомі композитори від давнини до сучасності», «Українська література», «Авторська школа над Россю О.А. Захарченко», «Біологія», </w:t>
      </w:r>
    </w:p>
    <w:p w:rsidR="00886052" w:rsidRPr="00886052" w:rsidRDefault="00886052" w:rsidP="00886052">
      <w:pPr>
        <w:jc w:val="both"/>
        <w:rPr>
          <w:bCs/>
        </w:rPr>
      </w:pPr>
      <w:r w:rsidRPr="00886052">
        <w:rPr>
          <w:bCs/>
        </w:rPr>
        <w:t xml:space="preserve">«Т.Г. Шевченко », «Міжнародний тероризм», «День Європи в Україні», </w:t>
      </w:r>
    </w:p>
    <w:p w:rsidR="00886052" w:rsidRPr="00886052" w:rsidRDefault="00886052" w:rsidP="00886052">
      <w:pPr>
        <w:jc w:val="both"/>
        <w:rPr>
          <w:bCs/>
        </w:rPr>
      </w:pPr>
      <w:r w:rsidRPr="00886052">
        <w:rPr>
          <w:bCs/>
        </w:rPr>
        <w:t>«І.Я. Франко», «Поети Рокитнянщини», «Життя і творчість П.Чубинського», «Люби і знай свій рідний край», «Правознавство», «Історія», «М.В. Гоголь», «Математика – цариця наук», «Плекаймо нашу цінність – рідну мову», «Чорнобиль», «Крути в історії українського народу».</w:t>
      </w:r>
    </w:p>
    <w:p w:rsidR="00886052" w:rsidRPr="00886052" w:rsidRDefault="00886052" w:rsidP="00886052">
      <w:pPr>
        <w:ind w:firstLine="567"/>
        <w:jc w:val="both"/>
        <w:rPr>
          <w:bCs/>
        </w:rPr>
      </w:pPr>
      <w:r w:rsidRPr="00886052">
        <w:rPr>
          <w:bCs/>
        </w:rPr>
        <w:t>Бібліотекарем ліцею Пелішенко В.В. надається допомога вчителям, учням, батькам у підготовці та проведенні масових заходів (олімпіад, календарних свят, вікторин, вечорів, нетрадиційних уроків).</w:t>
      </w:r>
    </w:p>
    <w:p w:rsidR="00886052" w:rsidRPr="00886052" w:rsidRDefault="00886052" w:rsidP="00886052">
      <w:pPr>
        <w:ind w:firstLine="567"/>
        <w:jc w:val="both"/>
        <w:rPr>
          <w:bCs/>
        </w:rPr>
      </w:pPr>
      <w:r w:rsidRPr="00886052">
        <w:rPr>
          <w:bCs/>
        </w:rPr>
        <w:t xml:space="preserve">Загальна кількість читачів: учнів – 82, вчителів – 20, кількість відвідувань (на день у середньому) – 11 (813 за рік), кількість книговидач – 10 (1939 за рік). </w:t>
      </w:r>
    </w:p>
    <w:p w:rsidR="00886052" w:rsidRPr="00886052" w:rsidRDefault="00886052" w:rsidP="00886052">
      <w:pPr>
        <w:ind w:firstLine="567"/>
        <w:jc w:val="both"/>
        <w:rPr>
          <w:bCs/>
        </w:rPr>
      </w:pPr>
      <w:r w:rsidRPr="00886052">
        <w:rPr>
          <w:bCs/>
        </w:rPr>
        <w:t>У бібліотеці працює читальний зал з ПК, принтером і ксероксом, є відкритий доступ до мережі Інтернет.</w:t>
      </w:r>
    </w:p>
    <w:p w:rsidR="00886052" w:rsidRPr="00886052" w:rsidRDefault="00886052" w:rsidP="00886052">
      <w:pPr>
        <w:ind w:firstLine="567"/>
        <w:rPr>
          <w:bCs/>
          <w:i/>
          <w:iCs/>
        </w:rPr>
      </w:pPr>
      <w:r w:rsidRPr="00886052">
        <w:rPr>
          <w:bCs/>
        </w:rPr>
        <w:t xml:space="preserve">Бібліотека систематично веде роботу щодо тематичних папок, документів з інвентаризацієї, списання застарілої літератури, оформлення підписки на  періодичні видання, одержанням підручників, видачею та збиранням їх у кінці навчального року.                                                                                                                                                                                                                                                                                                                                                                                                                                                                                                             </w:t>
      </w:r>
    </w:p>
    <w:p w:rsidR="00886052" w:rsidRPr="00886052" w:rsidRDefault="00886052" w:rsidP="00886052">
      <w:pPr>
        <w:ind w:firstLine="567"/>
        <w:jc w:val="center"/>
        <w:rPr>
          <w:b/>
          <w:i/>
        </w:rPr>
      </w:pPr>
      <w:r w:rsidRPr="00886052">
        <w:rPr>
          <w:b/>
          <w:i/>
        </w:rPr>
        <w:t xml:space="preserve">Охорона праці, безпека життєдіяльності </w:t>
      </w:r>
    </w:p>
    <w:p w:rsidR="00886052" w:rsidRPr="00886052" w:rsidRDefault="00886052" w:rsidP="00886052">
      <w:pPr>
        <w:ind w:firstLine="567"/>
        <w:jc w:val="both"/>
      </w:pPr>
      <w:r w:rsidRPr="00886052">
        <w:t xml:space="preserve">У закладі забезпечена результативна робота з охорони праці, створені комфортні, безпечні, сприятливі умови життєдіяльності всіх учасників навчально-виховного процесу, </w:t>
      </w:r>
      <w:r w:rsidRPr="00886052">
        <w:lastRenderedPageBreak/>
        <w:t xml:space="preserve">проведені інструктажі, розроблені та затвердженні правила безпеки життєдіяльності. Своєчасно проводилися </w:t>
      </w:r>
    </w:p>
    <w:p w:rsidR="00886052" w:rsidRPr="00886052" w:rsidRDefault="00886052" w:rsidP="00886052">
      <w:pPr>
        <w:jc w:val="both"/>
      </w:pPr>
      <w:r w:rsidRPr="00886052">
        <w:t xml:space="preserve">вступні, цільові  інструктажі та інструктажі на робочому місці педпрацівників, учнів, які фіксувалися в журналах реєстрації. Проводилися бесіди щодо безпеки життєдіяльності та запобігання дитячого травматизму, які заносилися до класних журналів (ст. 406). Проведена атестація навчальних кабінетів щодо </w:t>
      </w:r>
    </w:p>
    <w:p w:rsidR="00886052" w:rsidRPr="00886052" w:rsidRDefault="00886052" w:rsidP="00886052">
      <w:pPr>
        <w:jc w:val="both"/>
      </w:pPr>
      <w:r w:rsidRPr="00886052">
        <w:t>відповідності вимог техніки безпеки, забезпечувалося дотримання санітарно-гігієнічного режиму.</w:t>
      </w:r>
    </w:p>
    <w:p w:rsidR="00886052" w:rsidRPr="00886052" w:rsidRDefault="00886052" w:rsidP="00886052">
      <w:pPr>
        <w:ind w:firstLine="567"/>
        <w:jc w:val="both"/>
      </w:pPr>
      <w:r w:rsidRPr="00886052">
        <w:t>Кожним учителем-предметником проводився інструктаж перед виконанням завдання лабораторної чи практичної роботи з фізики, хімії, біології, зміною видів діяльності на уроках трудового навчання, фізичної культури.</w:t>
      </w:r>
    </w:p>
    <w:p w:rsidR="00886052" w:rsidRPr="00886052" w:rsidRDefault="00886052" w:rsidP="00886052">
      <w:pPr>
        <w:ind w:firstLine="567"/>
        <w:jc w:val="both"/>
      </w:pPr>
      <w:r w:rsidRPr="00886052">
        <w:t>Своєчасно проводилися цільові інструктажі з дітьми перед виїздом за межі ліцею: екскурсії, спортивні змагання, олімпіади.</w:t>
      </w:r>
    </w:p>
    <w:p w:rsidR="00886052" w:rsidRPr="00886052" w:rsidRDefault="00886052" w:rsidP="00886052">
      <w:pPr>
        <w:ind w:firstLine="567"/>
        <w:jc w:val="both"/>
      </w:pPr>
      <w:r w:rsidRPr="00886052">
        <w:t>Класні керівники, куратори курсів постійно проводили профілактичні бесіди щодо запобігання дитячого травматизму, проводилися додаткові бесіди за фактами нещасних випадків, що сталися під час навчально-виховного процесу чи за його межами, видавались накази щодо розслідування нещасних випадків та про їх результати.</w:t>
      </w:r>
    </w:p>
    <w:p w:rsidR="00886052" w:rsidRPr="00886052" w:rsidRDefault="00886052" w:rsidP="00886052">
      <w:pPr>
        <w:ind w:firstLine="567"/>
        <w:jc w:val="both"/>
      </w:pPr>
      <w:r w:rsidRPr="00886052">
        <w:t>Питання щодо запобігання дитячого травматизму та охорони праці розглядалися на педрадах (протоколи: № 3 від 26.12.2018, № 7 від 12.06.2019), засіданнях методичних об’єднань вчителів фіфзично-естетичних дисциплін (протокол № 4 від 04.04.2019), батьківського комітету ліцею (протокол № 3 від 12.01.2019), раді ліцею (протокол № 6 від 05.01.2019).</w:t>
      </w:r>
    </w:p>
    <w:p w:rsidR="00886052" w:rsidRPr="00886052" w:rsidRDefault="00886052" w:rsidP="00886052">
      <w:pPr>
        <w:ind w:firstLine="567"/>
        <w:jc w:val="both"/>
      </w:pPr>
      <w:r w:rsidRPr="00886052">
        <w:t xml:space="preserve">Протягом року проводилися профілактичні бесіди ліцейної медсестри </w:t>
      </w:r>
    </w:p>
    <w:p w:rsidR="00886052" w:rsidRPr="00886052" w:rsidRDefault="00886052" w:rsidP="00886052">
      <w:pPr>
        <w:jc w:val="both"/>
      </w:pPr>
      <w:r w:rsidRPr="00886052">
        <w:t xml:space="preserve">І. Петренко з профілактики дитячого травматизму та попередження негативних явищ в учнівському середовищі. </w:t>
      </w:r>
    </w:p>
    <w:p w:rsidR="00886052" w:rsidRPr="00886052" w:rsidRDefault="00886052" w:rsidP="00886052">
      <w:pPr>
        <w:ind w:firstLine="567"/>
        <w:jc w:val="both"/>
      </w:pPr>
      <w:r w:rsidRPr="00886052">
        <w:t>У закладі оформлені стенди «Тенета небезпеки», «Хто попереджений – той захищений», «Знати кожному!», учні взяли участь у конкурсі дитячого малюнку «Охорона праці – очима дітей».</w:t>
      </w:r>
    </w:p>
    <w:p w:rsidR="00886052" w:rsidRPr="00886052" w:rsidRDefault="00886052" w:rsidP="00886052">
      <w:pPr>
        <w:ind w:firstLine="567"/>
        <w:jc w:val="both"/>
        <w:rPr>
          <w:b/>
        </w:rPr>
      </w:pPr>
      <w:r w:rsidRPr="00886052">
        <w:t>Видані накази: від 22.08.2018 р. № 126 «Про проведення огляду навчальних кабінетів ліцею у 2018/2019 н.р.»,</w:t>
      </w:r>
      <w:r w:rsidRPr="00886052">
        <w:rPr>
          <w:b/>
        </w:rPr>
        <w:t xml:space="preserve"> </w:t>
      </w:r>
      <w:r w:rsidRPr="00886052">
        <w:t>від 28.08.2018 р. № 133 «Про організацію роботи з охорони праці і безпеки життєдіяльності»,</w:t>
      </w:r>
      <w:r w:rsidRPr="00886052">
        <w:rPr>
          <w:b/>
        </w:rPr>
        <w:t xml:space="preserve"> </w:t>
      </w:r>
      <w:r w:rsidRPr="00886052">
        <w:t>від 30.08.2018 р. № 143 «Про призначення відповідальних за стан охорони праці та безпеки життєдіяльності»,</w:t>
      </w:r>
      <w:r w:rsidRPr="00886052">
        <w:rPr>
          <w:b/>
        </w:rPr>
        <w:t xml:space="preserve"> </w:t>
      </w:r>
      <w:r w:rsidRPr="00886052">
        <w:t>від 30.08.2018 р. № 145 «Про попередження дитячого та виробничого травматизму»,</w:t>
      </w:r>
      <w:r w:rsidRPr="00886052">
        <w:rPr>
          <w:b/>
        </w:rPr>
        <w:t xml:space="preserve"> </w:t>
      </w:r>
      <w:r w:rsidRPr="00886052">
        <w:t>від 27.08.2018 р. № 132 «Про організацію роботи з безпеки дорожнього руху»,</w:t>
      </w:r>
      <w:r w:rsidRPr="00886052">
        <w:rPr>
          <w:b/>
        </w:rPr>
        <w:t xml:space="preserve"> </w:t>
      </w:r>
      <w:r w:rsidRPr="00886052">
        <w:t>від 28.08.2018 р. № 140 «Про заборону тютюнопаління та пропаганду здорового способу життя »,</w:t>
      </w:r>
      <w:r w:rsidRPr="00886052">
        <w:rPr>
          <w:b/>
        </w:rPr>
        <w:t xml:space="preserve"> </w:t>
      </w:r>
      <w:r w:rsidRPr="00886052">
        <w:t>від 31.08.2018 р. № 150 «Про організацію роботи з питань протипожежної безпеки »</w:t>
      </w:r>
      <w:r w:rsidRPr="00886052">
        <w:rPr>
          <w:b/>
        </w:rPr>
        <w:t xml:space="preserve">, </w:t>
      </w:r>
      <w:r w:rsidRPr="00886052">
        <w:t>від 03.09.2018 р. № 162 «Про створення комісії з трудових спорів»,</w:t>
      </w:r>
      <w:r w:rsidRPr="00886052">
        <w:rPr>
          <w:b/>
        </w:rPr>
        <w:t xml:space="preserve"> </w:t>
      </w:r>
      <w:r w:rsidRPr="00886052">
        <w:t>від 03.09.2018 № 167 «Про організацію навчальних занять з фізичної культури з учнями віднесеними за станом здоров’я до спеціальної та підготовчої медичних груп»,</w:t>
      </w:r>
      <w:r w:rsidRPr="00886052">
        <w:rPr>
          <w:b/>
        </w:rPr>
        <w:t xml:space="preserve"> </w:t>
      </w:r>
      <w:r w:rsidRPr="00886052">
        <w:t>від 04.09.2018 р. № 168 «Про проведення Дня здоров’я в ліцеї»,</w:t>
      </w:r>
      <w:r w:rsidRPr="00886052">
        <w:rPr>
          <w:b/>
        </w:rPr>
        <w:t xml:space="preserve"> </w:t>
      </w:r>
    </w:p>
    <w:p w:rsidR="00886052" w:rsidRPr="00886052" w:rsidRDefault="00886052" w:rsidP="00886052">
      <w:pPr>
        <w:jc w:val="both"/>
      </w:pPr>
      <w:r w:rsidRPr="00886052">
        <w:t>від 02.01.2019 р. № 1 «Про посилення роботи з цивільного захисту та безпеки життєдіяльності в закладі», від 01.02.2019 р. №      «Про стан техніки безпеки на уроках фізичної культури», від 30.05.2019 р. №     «Про стан організації роботи з питань профілактики та запобігання дитячого травматизму».</w:t>
      </w:r>
    </w:p>
    <w:p w:rsidR="00886052" w:rsidRPr="00886052" w:rsidRDefault="00886052" w:rsidP="00886052">
      <w:pPr>
        <w:ind w:left="-142" w:firstLine="567"/>
        <w:jc w:val="both"/>
        <w:rPr>
          <w:color w:val="FF0000"/>
        </w:rPr>
      </w:pPr>
      <w:r w:rsidRPr="00886052">
        <w:t xml:space="preserve">Відповідно до Закону України «Про оздоровлення та відпочинок дітей», районної Програми оздоровлення та відпочинку дітей на період до 2018 р.,  протягом 2018 року оздоровлено </w:t>
      </w:r>
      <w:r w:rsidRPr="00886052">
        <w:rPr>
          <w:color w:val="000000"/>
        </w:rPr>
        <w:t xml:space="preserve">52 (66%) учні ліцею. </w:t>
      </w:r>
    </w:p>
    <w:p w:rsidR="00886052" w:rsidRPr="00886052" w:rsidRDefault="00886052" w:rsidP="00886052">
      <w:pPr>
        <w:ind w:left="-142" w:right="-1" w:firstLine="568"/>
        <w:jc w:val="both"/>
      </w:pPr>
      <w:r w:rsidRPr="00886052">
        <w:rPr>
          <w:color w:val="000000"/>
        </w:rPr>
        <w:t>Оздоровлено за путівками наданими Рокитнянською  райдержадміністрацією – 13 учнів,</w:t>
      </w:r>
      <w:r w:rsidRPr="00886052">
        <w:rPr>
          <w:color w:val="FF0000"/>
        </w:rPr>
        <w:t xml:space="preserve"> </w:t>
      </w:r>
      <w:r w:rsidRPr="00886052">
        <w:rPr>
          <w:color w:val="000000"/>
        </w:rPr>
        <w:t xml:space="preserve">за залучені кошти батьків – 39 учнів </w:t>
      </w:r>
      <w:r w:rsidRPr="00886052">
        <w:t xml:space="preserve">  (наказ від 26.12.2018 № 230  «Про результати оздоровлення учнів ліцею у 2018»)</w:t>
      </w:r>
    </w:p>
    <w:p w:rsidR="00886052" w:rsidRPr="00886052" w:rsidRDefault="00886052" w:rsidP="00886052">
      <w:pPr>
        <w:ind w:left="-142" w:firstLine="567"/>
        <w:jc w:val="both"/>
      </w:pPr>
      <w:r w:rsidRPr="00886052">
        <w:lastRenderedPageBreak/>
        <w:t>Проведений щорічний медичний профілактичний огляд учнів та вчителів (наказ від 08.04.2019 №    «Про організацію щорічного медичного профілактичного огляду учнів ліцею»).</w:t>
      </w:r>
    </w:p>
    <w:p w:rsidR="00886052" w:rsidRPr="00886052" w:rsidRDefault="00886052" w:rsidP="00886052">
      <w:pPr>
        <w:pStyle w:val="a5"/>
        <w:ind w:firstLine="567"/>
        <w:rPr>
          <w:bCs w:val="0"/>
          <w:i/>
          <w:sz w:val="24"/>
        </w:rPr>
      </w:pPr>
      <w:r w:rsidRPr="00886052">
        <w:rPr>
          <w:bCs w:val="0"/>
          <w:i/>
          <w:sz w:val="24"/>
        </w:rPr>
        <w:t>Фінансово-господарська діяльність</w:t>
      </w:r>
    </w:p>
    <w:p w:rsidR="00886052" w:rsidRPr="00886052" w:rsidRDefault="00886052" w:rsidP="00886052">
      <w:pPr>
        <w:pStyle w:val="a5"/>
        <w:ind w:firstLine="567"/>
        <w:jc w:val="both"/>
        <w:rPr>
          <w:b w:val="0"/>
          <w:bCs w:val="0"/>
          <w:sz w:val="24"/>
        </w:rPr>
      </w:pPr>
      <w:r w:rsidRPr="00886052">
        <w:rPr>
          <w:b w:val="0"/>
          <w:bCs w:val="0"/>
          <w:sz w:val="24"/>
        </w:rPr>
        <w:t xml:space="preserve">З метою покращення умов функціонування закладу проводилась цілеспрямована робота щодо залучення позабюджетних коштів. Вчасно проведений капітальний ремонт учительської кімнати, поточний ремонт усіх приміщень ліцею.  </w:t>
      </w:r>
    </w:p>
    <w:p w:rsidR="00886052" w:rsidRPr="00886052" w:rsidRDefault="00886052" w:rsidP="00886052">
      <w:pPr>
        <w:pStyle w:val="a5"/>
        <w:ind w:firstLine="567"/>
        <w:jc w:val="both"/>
        <w:rPr>
          <w:b w:val="0"/>
          <w:bCs w:val="0"/>
          <w:sz w:val="24"/>
        </w:rPr>
      </w:pPr>
      <w:r w:rsidRPr="00886052">
        <w:rPr>
          <w:b w:val="0"/>
          <w:bCs w:val="0"/>
          <w:sz w:val="24"/>
        </w:rPr>
        <w:t xml:space="preserve">Постійно залучаються спонсорські кошти для підтримки життєдіяльності закладу, розвитку матеріально-технічної, навчально-методичної бази ліцею. </w:t>
      </w:r>
    </w:p>
    <w:p w:rsidR="00886052" w:rsidRPr="00886052" w:rsidRDefault="00886052" w:rsidP="00886052">
      <w:pPr>
        <w:ind w:firstLine="567"/>
        <w:jc w:val="both"/>
      </w:pPr>
      <w:r w:rsidRPr="00886052">
        <w:t xml:space="preserve">Собівартість утримання однієї дитини за 2017 р.  складає – 7550 (у 2013 році – 13731 грн., у 2018 році – 7959 грн. (6505 грн. по району)). </w:t>
      </w:r>
    </w:p>
    <w:p w:rsidR="00886052" w:rsidRPr="00886052" w:rsidRDefault="00886052" w:rsidP="00886052">
      <w:pPr>
        <w:ind w:firstLine="567"/>
        <w:jc w:val="both"/>
        <w:rPr>
          <w:u w:val="single"/>
        </w:rPr>
      </w:pPr>
      <w:r w:rsidRPr="00886052">
        <w:t>Однак потребує покращення матеріально-технічна база кабінетів, необхідні наочні, демонстраційні, ілюстративні посібники для виконання вимог програм з усіх предметів, особливо з профільних.</w:t>
      </w:r>
    </w:p>
    <w:p w:rsidR="00886052" w:rsidRPr="00886052" w:rsidRDefault="00886052" w:rsidP="00886052">
      <w:pPr>
        <w:ind w:firstLine="567"/>
        <w:jc w:val="both"/>
      </w:pPr>
      <w:r w:rsidRPr="00886052">
        <w:t>Ліцеїсти отримали достатні знання, мають хороші здобутки. Педагогічний та учнівський колективи закладу реалізували мету навчання, розвитку й виховання, поставлену на початку навчального року. Результати підтвердили статус закладу.</w:t>
      </w: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p w:rsidR="00B17761" w:rsidRPr="00886052" w:rsidRDefault="00B17761" w:rsidP="00806C18">
      <w:pPr>
        <w:ind w:firstLine="567"/>
        <w:jc w:val="both"/>
        <w:rPr>
          <w:lang w:val="uk-UA"/>
        </w:rPr>
      </w:pPr>
    </w:p>
    <w:sectPr w:rsidR="00B17761" w:rsidRPr="00886052" w:rsidSect="00B83FAF">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00" w:rsidRDefault="00BE3E00" w:rsidP="00F81873">
      <w:r>
        <w:separator/>
      </w:r>
    </w:p>
  </w:endnote>
  <w:endnote w:type="continuationSeparator" w:id="0">
    <w:p w:rsidR="00BE3E00" w:rsidRDefault="00BE3E00" w:rsidP="00F8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51"/>
      <w:docPartObj>
        <w:docPartGallery w:val="Page Numbers (Bottom of Page)"/>
        <w:docPartUnique/>
      </w:docPartObj>
    </w:sdtPr>
    <w:sdtEndPr/>
    <w:sdtContent>
      <w:p w:rsidR="00B83FAF" w:rsidRDefault="00BE3E00">
        <w:pPr>
          <w:pStyle w:val="a8"/>
          <w:jc w:val="right"/>
        </w:pPr>
        <w:r>
          <w:fldChar w:fldCharType="begin"/>
        </w:r>
        <w:r>
          <w:instrText xml:space="preserve"> PAGE   \* MERGEFORMAT </w:instrText>
        </w:r>
        <w:r>
          <w:fldChar w:fldCharType="separate"/>
        </w:r>
        <w:r w:rsidR="00EA4C60">
          <w:rPr>
            <w:noProof/>
          </w:rPr>
          <w:t>18</w:t>
        </w:r>
        <w:r>
          <w:rPr>
            <w:noProof/>
          </w:rPr>
          <w:fldChar w:fldCharType="end"/>
        </w:r>
      </w:p>
    </w:sdtContent>
  </w:sdt>
  <w:p w:rsidR="00B83FAF" w:rsidRDefault="00B83F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00" w:rsidRDefault="00BE3E00" w:rsidP="00F81873">
      <w:r>
        <w:separator/>
      </w:r>
    </w:p>
  </w:footnote>
  <w:footnote w:type="continuationSeparator" w:id="0">
    <w:p w:rsidR="00BE3E00" w:rsidRDefault="00BE3E00" w:rsidP="00F81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820D1"/>
    <w:multiLevelType w:val="hybridMultilevel"/>
    <w:tmpl w:val="06C8A858"/>
    <w:lvl w:ilvl="0" w:tplc="B336D62C">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1BE32AF"/>
    <w:multiLevelType w:val="hybridMultilevel"/>
    <w:tmpl w:val="E764868C"/>
    <w:lvl w:ilvl="0" w:tplc="502E7E8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41B5B93"/>
    <w:multiLevelType w:val="hybridMultilevel"/>
    <w:tmpl w:val="EE04CD1A"/>
    <w:lvl w:ilvl="0" w:tplc="0BAAE8CE">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464E03"/>
    <w:multiLevelType w:val="hybridMultilevel"/>
    <w:tmpl w:val="B7746B94"/>
    <w:lvl w:ilvl="0" w:tplc="47B8D3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24657"/>
    <w:multiLevelType w:val="hybridMultilevel"/>
    <w:tmpl w:val="345C118E"/>
    <w:lvl w:ilvl="0" w:tplc="2FCC356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550A"/>
    <w:multiLevelType w:val="hybridMultilevel"/>
    <w:tmpl w:val="167CDE82"/>
    <w:lvl w:ilvl="0" w:tplc="BD7012EE">
      <w:start w:val="1"/>
      <w:numFmt w:val="bullet"/>
      <w:lvlText w:val=""/>
      <w:lvlJc w:val="left"/>
      <w:pPr>
        <w:tabs>
          <w:tab w:val="num" w:pos="1910"/>
        </w:tabs>
        <w:ind w:left="1910" w:hanging="111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5761A4"/>
    <w:multiLevelType w:val="hybridMultilevel"/>
    <w:tmpl w:val="F8C06564"/>
    <w:lvl w:ilvl="0" w:tplc="BD7012EE">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B4161C"/>
    <w:multiLevelType w:val="hybridMultilevel"/>
    <w:tmpl w:val="42C84552"/>
    <w:lvl w:ilvl="0" w:tplc="A24CD3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37E6F"/>
    <w:multiLevelType w:val="hybridMultilevel"/>
    <w:tmpl w:val="E3A4B3DA"/>
    <w:lvl w:ilvl="0" w:tplc="4E7EAA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A90A24"/>
    <w:multiLevelType w:val="hybridMultilevel"/>
    <w:tmpl w:val="F8DEE03C"/>
    <w:lvl w:ilvl="0" w:tplc="1C38E716">
      <w:start w:val="8"/>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CD321B2"/>
    <w:multiLevelType w:val="hybridMultilevel"/>
    <w:tmpl w:val="C5F016D4"/>
    <w:lvl w:ilvl="0" w:tplc="F54E7952">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1">
    <w:nsid w:val="49156A57"/>
    <w:multiLevelType w:val="hybridMultilevel"/>
    <w:tmpl w:val="0DC23154"/>
    <w:lvl w:ilvl="0" w:tplc="D8E42CE0">
      <w:start w:val="3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A323CC9"/>
    <w:multiLevelType w:val="hybridMultilevel"/>
    <w:tmpl w:val="47FE6C2A"/>
    <w:lvl w:ilvl="0" w:tplc="6B5E878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8D0554"/>
    <w:multiLevelType w:val="hybridMultilevel"/>
    <w:tmpl w:val="55AE626C"/>
    <w:lvl w:ilvl="0" w:tplc="BD7012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0"/>
  </w:num>
  <w:num w:numId="6">
    <w:abstractNumId w:val="6"/>
  </w:num>
  <w:num w:numId="7">
    <w:abstractNumId w:val="5"/>
  </w:num>
  <w:num w:numId="8">
    <w:abstractNumId w:val="12"/>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9"/>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03"/>
    <w:rsid w:val="00021481"/>
    <w:rsid w:val="000C1382"/>
    <w:rsid w:val="000E71C8"/>
    <w:rsid w:val="001138A6"/>
    <w:rsid w:val="00142F2A"/>
    <w:rsid w:val="00186003"/>
    <w:rsid w:val="001948CB"/>
    <w:rsid w:val="00280FC6"/>
    <w:rsid w:val="00360642"/>
    <w:rsid w:val="003B530D"/>
    <w:rsid w:val="003C3D5C"/>
    <w:rsid w:val="00421002"/>
    <w:rsid w:val="004A4745"/>
    <w:rsid w:val="004E3419"/>
    <w:rsid w:val="004E7E30"/>
    <w:rsid w:val="0050593E"/>
    <w:rsid w:val="00506073"/>
    <w:rsid w:val="00563A58"/>
    <w:rsid w:val="005F1002"/>
    <w:rsid w:val="006035EA"/>
    <w:rsid w:val="0062061E"/>
    <w:rsid w:val="006C412A"/>
    <w:rsid w:val="006F3108"/>
    <w:rsid w:val="007209C4"/>
    <w:rsid w:val="00734E48"/>
    <w:rsid w:val="008008BF"/>
    <w:rsid w:val="00806C18"/>
    <w:rsid w:val="0084557D"/>
    <w:rsid w:val="00850511"/>
    <w:rsid w:val="00886052"/>
    <w:rsid w:val="00895991"/>
    <w:rsid w:val="008C0FB1"/>
    <w:rsid w:val="008F5381"/>
    <w:rsid w:val="00922867"/>
    <w:rsid w:val="009A3271"/>
    <w:rsid w:val="009A4C4A"/>
    <w:rsid w:val="009C3516"/>
    <w:rsid w:val="00A41CE4"/>
    <w:rsid w:val="00A70D46"/>
    <w:rsid w:val="00AB7818"/>
    <w:rsid w:val="00AF7289"/>
    <w:rsid w:val="00B17761"/>
    <w:rsid w:val="00B30E28"/>
    <w:rsid w:val="00B43896"/>
    <w:rsid w:val="00B511C8"/>
    <w:rsid w:val="00B76C18"/>
    <w:rsid w:val="00B83FAF"/>
    <w:rsid w:val="00BA0E1B"/>
    <w:rsid w:val="00BD0557"/>
    <w:rsid w:val="00BE3E00"/>
    <w:rsid w:val="00C529CD"/>
    <w:rsid w:val="00CA6303"/>
    <w:rsid w:val="00DD2DE1"/>
    <w:rsid w:val="00E00CAE"/>
    <w:rsid w:val="00E054CA"/>
    <w:rsid w:val="00EA4C60"/>
    <w:rsid w:val="00F16CA8"/>
    <w:rsid w:val="00F81873"/>
    <w:rsid w:val="00FB4E47"/>
    <w:rsid w:val="00FD46F5"/>
    <w:rsid w:val="00FE3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C23A3-33C8-4A64-A609-61379C7D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6003"/>
    <w:pPr>
      <w:keepNext/>
      <w:outlineLvl w:val="0"/>
    </w:pPr>
    <w:rPr>
      <w:sz w:val="28"/>
      <w:lang w:val="uk-UA"/>
    </w:rPr>
  </w:style>
  <w:style w:type="paragraph" w:styleId="2">
    <w:name w:val="heading 2"/>
    <w:basedOn w:val="a"/>
    <w:next w:val="a"/>
    <w:link w:val="20"/>
    <w:unhideWhenUsed/>
    <w:qFormat/>
    <w:rsid w:val="00AB78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003"/>
    <w:rPr>
      <w:rFonts w:ascii="Times New Roman" w:eastAsia="Times New Roman" w:hAnsi="Times New Roman" w:cs="Times New Roman"/>
      <w:sz w:val="28"/>
      <w:szCs w:val="24"/>
      <w:lang w:val="uk-UA" w:eastAsia="ru-RU"/>
    </w:rPr>
  </w:style>
  <w:style w:type="paragraph" w:styleId="a3">
    <w:name w:val="Body Text"/>
    <w:basedOn w:val="a"/>
    <w:link w:val="a4"/>
    <w:rsid w:val="00186003"/>
    <w:rPr>
      <w:sz w:val="28"/>
      <w:lang w:val="uk-UA"/>
    </w:rPr>
  </w:style>
  <w:style w:type="character" w:customStyle="1" w:styleId="a4">
    <w:name w:val="Основной текст Знак"/>
    <w:basedOn w:val="a0"/>
    <w:link w:val="a3"/>
    <w:rsid w:val="00186003"/>
    <w:rPr>
      <w:rFonts w:ascii="Times New Roman" w:eastAsia="Times New Roman" w:hAnsi="Times New Roman" w:cs="Times New Roman"/>
      <w:sz w:val="28"/>
      <w:szCs w:val="24"/>
      <w:lang w:val="uk-UA" w:eastAsia="ru-RU"/>
    </w:rPr>
  </w:style>
  <w:style w:type="paragraph" w:styleId="a5">
    <w:name w:val="Title"/>
    <w:basedOn w:val="a"/>
    <w:link w:val="a6"/>
    <w:qFormat/>
    <w:rsid w:val="00186003"/>
    <w:pPr>
      <w:jc w:val="center"/>
    </w:pPr>
    <w:rPr>
      <w:b/>
      <w:bCs/>
      <w:sz w:val="32"/>
      <w:lang w:val="uk-UA"/>
    </w:rPr>
  </w:style>
  <w:style w:type="character" w:customStyle="1" w:styleId="a6">
    <w:name w:val="Название Знак"/>
    <w:basedOn w:val="a0"/>
    <w:link w:val="a5"/>
    <w:rsid w:val="00186003"/>
    <w:rPr>
      <w:rFonts w:ascii="Times New Roman" w:eastAsia="Times New Roman" w:hAnsi="Times New Roman" w:cs="Times New Roman"/>
      <w:b/>
      <w:bCs/>
      <w:sz w:val="32"/>
      <w:szCs w:val="24"/>
      <w:lang w:val="uk-UA" w:eastAsia="ru-RU"/>
    </w:rPr>
  </w:style>
  <w:style w:type="paragraph" w:styleId="a7">
    <w:name w:val="Normal (Web)"/>
    <w:basedOn w:val="a"/>
    <w:rsid w:val="00186003"/>
    <w:pPr>
      <w:spacing w:before="100" w:beforeAutospacing="1" w:after="100" w:afterAutospacing="1"/>
    </w:pPr>
  </w:style>
  <w:style w:type="paragraph" w:customStyle="1" w:styleId="Style2">
    <w:name w:val="Style2"/>
    <w:basedOn w:val="a"/>
    <w:uiPriority w:val="99"/>
    <w:rsid w:val="00186003"/>
    <w:pPr>
      <w:widowControl w:val="0"/>
      <w:autoSpaceDE w:val="0"/>
      <w:autoSpaceDN w:val="0"/>
      <w:adjustRightInd w:val="0"/>
      <w:spacing w:line="322" w:lineRule="exact"/>
    </w:pPr>
  </w:style>
  <w:style w:type="paragraph" w:customStyle="1" w:styleId="Style6">
    <w:name w:val="Style6"/>
    <w:basedOn w:val="a"/>
    <w:uiPriority w:val="99"/>
    <w:rsid w:val="00186003"/>
    <w:pPr>
      <w:widowControl w:val="0"/>
      <w:autoSpaceDE w:val="0"/>
      <w:autoSpaceDN w:val="0"/>
      <w:adjustRightInd w:val="0"/>
      <w:spacing w:line="323" w:lineRule="exact"/>
      <w:ind w:firstLine="547"/>
      <w:jc w:val="both"/>
    </w:pPr>
  </w:style>
  <w:style w:type="character" w:customStyle="1" w:styleId="FontStyle11">
    <w:name w:val="Font Style11"/>
    <w:basedOn w:val="a0"/>
    <w:uiPriority w:val="99"/>
    <w:rsid w:val="00186003"/>
    <w:rPr>
      <w:rFonts w:ascii="Times New Roman" w:hAnsi="Times New Roman" w:cs="Times New Roman"/>
      <w:sz w:val="26"/>
      <w:szCs w:val="26"/>
    </w:rPr>
  </w:style>
  <w:style w:type="paragraph" w:customStyle="1" w:styleId="Style4">
    <w:name w:val="Style4"/>
    <w:basedOn w:val="a"/>
    <w:uiPriority w:val="99"/>
    <w:rsid w:val="00186003"/>
    <w:pPr>
      <w:widowControl w:val="0"/>
      <w:autoSpaceDE w:val="0"/>
      <w:autoSpaceDN w:val="0"/>
      <w:adjustRightInd w:val="0"/>
      <w:spacing w:line="326" w:lineRule="exact"/>
      <w:ind w:firstLine="542"/>
    </w:pPr>
  </w:style>
  <w:style w:type="paragraph" w:styleId="a8">
    <w:name w:val="footer"/>
    <w:basedOn w:val="a"/>
    <w:link w:val="a9"/>
    <w:uiPriority w:val="99"/>
    <w:rsid w:val="00186003"/>
    <w:pPr>
      <w:spacing w:before="100" w:beforeAutospacing="1" w:after="100" w:afterAutospacing="1"/>
    </w:pPr>
  </w:style>
  <w:style w:type="character" w:customStyle="1" w:styleId="a9">
    <w:name w:val="Нижний колонтитул Знак"/>
    <w:basedOn w:val="a0"/>
    <w:link w:val="a8"/>
    <w:uiPriority w:val="99"/>
    <w:rsid w:val="00186003"/>
    <w:rPr>
      <w:rFonts w:ascii="Times New Roman" w:eastAsia="Times New Roman" w:hAnsi="Times New Roman" w:cs="Times New Roman"/>
      <w:sz w:val="24"/>
      <w:szCs w:val="24"/>
      <w:lang w:eastAsia="ru-RU"/>
    </w:rPr>
  </w:style>
  <w:style w:type="character" w:styleId="aa">
    <w:name w:val="Strong"/>
    <w:basedOn w:val="a0"/>
    <w:qFormat/>
    <w:rsid w:val="00186003"/>
    <w:rPr>
      <w:b/>
      <w:bCs/>
    </w:rPr>
  </w:style>
  <w:style w:type="paragraph" w:styleId="ab">
    <w:name w:val="List Paragraph"/>
    <w:basedOn w:val="a"/>
    <w:uiPriority w:val="34"/>
    <w:qFormat/>
    <w:rsid w:val="0062061E"/>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6C412A"/>
    <w:pPr>
      <w:spacing w:after="120"/>
    </w:pPr>
    <w:rPr>
      <w:sz w:val="16"/>
      <w:szCs w:val="16"/>
    </w:rPr>
  </w:style>
  <w:style w:type="character" w:customStyle="1" w:styleId="30">
    <w:name w:val="Основной текст 3 Знак"/>
    <w:basedOn w:val="a0"/>
    <w:link w:val="3"/>
    <w:rsid w:val="006C412A"/>
    <w:rPr>
      <w:rFonts w:ascii="Times New Roman" w:eastAsia="Times New Roman" w:hAnsi="Times New Roman" w:cs="Times New Roman"/>
      <w:sz w:val="16"/>
      <w:szCs w:val="16"/>
      <w:lang w:eastAsia="ru-RU"/>
    </w:rPr>
  </w:style>
  <w:style w:type="table" w:styleId="ac">
    <w:name w:val="Table Grid"/>
    <w:basedOn w:val="a1"/>
    <w:uiPriority w:val="59"/>
    <w:rsid w:val="008F5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B7818"/>
    <w:rPr>
      <w:rFonts w:asciiTheme="majorHAnsi" w:eastAsiaTheme="majorEastAsia" w:hAnsiTheme="majorHAnsi" w:cstheme="majorBidi"/>
      <w:b/>
      <w:bCs/>
      <w:color w:val="4F81BD" w:themeColor="accent1"/>
      <w:sz w:val="26"/>
      <w:szCs w:val="26"/>
      <w:lang w:eastAsia="ru-RU"/>
    </w:rPr>
  </w:style>
  <w:style w:type="character" w:customStyle="1" w:styleId="rvts0">
    <w:name w:val="rvts0"/>
    <w:basedOn w:val="a0"/>
    <w:rsid w:val="005F1002"/>
  </w:style>
  <w:style w:type="paragraph" w:customStyle="1" w:styleId="11">
    <w:name w:val="Без интервала1"/>
    <w:rsid w:val="005F1002"/>
    <w:pPr>
      <w:spacing w:after="0" w:line="240" w:lineRule="auto"/>
    </w:pPr>
    <w:rPr>
      <w:rFonts w:ascii="Calibri" w:eastAsia="Times New Roman" w:hAnsi="Calibri" w:cs="Times New Roman"/>
    </w:rPr>
  </w:style>
  <w:style w:type="paragraph" w:styleId="21">
    <w:name w:val="Body Text 2"/>
    <w:basedOn w:val="a"/>
    <w:link w:val="22"/>
    <w:rsid w:val="005F1002"/>
    <w:pPr>
      <w:spacing w:after="120" w:line="480" w:lineRule="auto"/>
    </w:pPr>
  </w:style>
  <w:style w:type="character" w:customStyle="1" w:styleId="22">
    <w:name w:val="Основной текст 2 Знак"/>
    <w:basedOn w:val="a0"/>
    <w:link w:val="21"/>
    <w:rsid w:val="005F100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F1002"/>
    <w:pPr>
      <w:tabs>
        <w:tab w:val="center" w:pos="4677"/>
        <w:tab w:val="right" w:pos="9355"/>
      </w:tabs>
    </w:pPr>
    <w:rPr>
      <w:lang w:val="uk-UA"/>
    </w:rPr>
  </w:style>
  <w:style w:type="character" w:customStyle="1" w:styleId="ae">
    <w:name w:val="Верхний колонтитул Знак"/>
    <w:basedOn w:val="a0"/>
    <w:link w:val="ad"/>
    <w:uiPriority w:val="99"/>
    <w:rsid w:val="005F1002"/>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5F1002"/>
  </w:style>
  <w:style w:type="character" w:customStyle="1" w:styleId="23">
    <w:name w:val="Основной текст (2)_"/>
    <w:basedOn w:val="a0"/>
    <w:link w:val="24"/>
    <w:uiPriority w:val="99"/>
    <w:locked/>
    <w:rsid w:val="005F1002"/>
    <w:rPr>
      <w:sz w:val="17"/>
      <w:szCs w:val="17"/>
      <w:shd w:val="clear" w:color="auto" w:fill="FFFFFF"/>
    </w:rPr>
  </w:style>
  <w:style w:type="paragraph" w:customStyle="1" w:styleId="24">
    <w:name w:val="Основной текст (2)"/>
    <w:basedOn w:val="a"/>
    <w:link w:val="23"/>
    <w:uiPriority w:val="99"/>
    <w:rsid w:val="005F1002"/>
    <w:pPr>
      <w:shd w:val="clear" w:color="auto" w:fill="FFFFFF"/>
      <w:spacing w:before="180" w:line="216" w:lineRule="exact"/>
      <w:jc w:val="center"/>
    </w:pPr>
    <w:rPr>
      <w:rFonts w:asciiTheme="minorHAnsi" w:eastAsiaTheme="minorHAnsi" w:hAnsiTheme="minorHAnsi" w:cstheme="minorBidi"/>
      <w:sz w:val="17"/>
      <w:szCs w:val="17"/>
      <w:lang w:eastAsia="en-US"/>
    </w:rPr>
  </w:style>
  <w:style w:type="paragraph" w:customStyle="1" w:styleId="25">
    <w:name w:val="Обычный2"/>
    <w:rsid w:val="00806C18"/>
    <w:pPr>
      <w:widowControl w:val="0"/>
      <w:spacing w:before="500" w:after="0" w:line="300" w:lineRule="auto"/>
      <w:jc w:val="right"/>
    </w:pPr>
    <w:rPr>
      <w:rFonts w:ascii="Times New Roman" w:eastAsia="Times New Roman" w:hAnsi="Times New Roman" w:cs="Times New Roman"/>
      <w:snapToGrid w:val="0"/>
      <w:sz w:val="24"/>
      <w:szCs w:val="20"/>
      <w:lang w:val="uk-UA" w:eastAsia="uk-UA"/>
    </w:rPr>
  </w:style>
  <w:style w:type="paragraph" w:styleId="af">
    <w:name w:val="Balloon Text"/>
    <w:basedOn w:val="a"/>
    <w:link w:val="af0"/>
    <w:uiPriority w:val="99"/>
    <w:semiHidden/>
    <w:unhideWhenUsed/>
    <w:rsid w:val="00806C18"/>
    <w:rPr>
      <w:rFonts w:ascii="Tahoma" w:hAnsi="Tahoma" w:cs="Tahoma"/>
      <w:sz w:val="16"/>
      <w:szCs w:val="16"/>
      <w:lang w:val="uk-UA"/>
    </w:rPr>
  </w:style>
  <w:style w:type="character" w:customStyle="1" w:styleId="af0">
    <w:name w:val="Текст выноски Знак"/>
    <w:basedOn w:val="a0"/>
    <w:link w:val="af"/>
    <w:uiPriority w:val="99"/>
    <w:semiHidden/>
    <w:rsid w:val="00806C18"/>
    <w:rPr>
      <w:rFonts w:ascii="Tahoma" w:eastAsia="Times New Roman" w:hAnsi="Tahoma" w:cs="Tahoma"/>
      <w:sz w:val="16"/>
      <w:szCs w:val="16"/>
      <w:lang w:val="uk-UA" w:eastAsia="ru-RU"/>
    </w:rPr>
  </w:style>
  <w:style w:type="paragraph" w:customStyle="1" w:styleId="12">
    <w:name w:val="Абзац списка1"/>
    <w:basedOn w:val="a"/>
    <w:uiPriority w:val="99"/>
    <w:rsid w:val="00886052"/>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7602</Words>
  <Characters>43333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222</cp:lastModifiedBy>
  <cp:revision>3</cp:revision>
  <cp:lastPrinted>2019-06-25T06:52:00Z</cp:lastPrinted>
  <dcterms:created xsi:type="dcterms:W3CDTF">2019-07-13T07:27:00Z</dcterms:created>
  <dcterms:modified xsi:type="dcterms:W3CDTF">2019-07-13T07:27:00Z</dcterms:modified>
</cp:coreProperties>
</file>